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AD" w:rsidRDefault="00882F09" w:rsidP="00C34FB9">
      <w:pPr>
        <w:jc w:val="right"/>
        <w:rPr>
          <w:rFonts w:ascii="Arial" w:hAnsi="Arial" w:cs="Arial"/>
        </w:rPr>
      </w:pPr>
      <w:r>
        <w:rPr>
          <w:noProof/>
        </w:rPr>
        <mc:AlternateContent>
          <mc:Choice Requires="wps">
            <w:drawing>
              <wp:anchor distT="0" distB="0" distL="114300" distR="114300" simplePos="0" relativeHeight="251658240" behindDoc="0" locked="1" layoutInCell="1" allowOverlap="1" wp14:anchorId="473770E4" wp14:editId="34F2C66D">
                <wp:simplePos x="0" y="0"/>
                <wp:positionH relativeFrom="column">
                  <wp:posOffset>2326005</wp:posOffset>
                </wp:positionH>
                <wp:positionV relativeFrom="page">
                  <wp:posOffset>790575</wp:posOffset>
                </wp:positionV>
                <wp:extent cx="4311015" cy="1495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A92" w:rsidRPr="007275B8" w:rsidRDefault="007C3A92" w:rsidP="004A08E5">
                            <w:pPr>
                              <w:spacing w:line="240" w:lineRule="auto"/>
                              <w:ind w:right="-23"/>
                              <w:contextualSpacing/>
                              <w:jc w:val="right"/>
                              <w:rPr>
                                <w:rFonts w:cstheme="minorHAnsi"/>
                              </w:rPr>
                            </w:pPr>
                            <w:r w:rsidRPr="007275B8">
                              <w:rPr>
                                <w:rFonts w:cstheme="minorHAnsi"/>
                              </w:rPr>
                              <w:t>Community Infection Prevention &amp; Control Team</w:t>
                            </w:r>
                          </w:p>
                          <w:p w:rsidR="007C3A92" w:rsidRPr="007275B8" w:rsidRDefault="007C3A92" w:rsidP="004A08E5">
                            <w:pPr>
                              <w:spacing w:line="240" w:lineRule="auto"/>
                              <w:ind w:right="-23"/>
                              <w:contextualSpacing/>
                              <w:jc w:val="right"/>
                              <w:rPr>
                                <w:rFonts w:cstheme="minorHAnsi"/>
                              </w:rPr>
                            </w:pPr>
                            <w:r w:rsidRPr="007275B8">
                              <w:rPr>
                                <w:rFonts w:cstheme="minorHAnsi"/>
                              </w:rPr>
                              <w:t>Royal Bolton Hospital</w:t>
                            </w:r>
                          </w:p>
                          <w:p w:rsidR="007C3A92" w:rsidRPr="007275B8" w:rsidRDefault="007C3A92" w:rsidP="004A08E5">
                            <w:pPr>
                              <w:spacing w:line="240" w:lineRule="auto"/>
                              <w:ind w:right="-23"/>
                              <w:contextualSpacing/>
                              <w:jc w:val="right"/>
                              <w:rPr>
                                <w:rFonts w:cstheme="minorHAnsi"/>
                              </w:rPr>
                            </w:pPr>
                            <w:r w:rsidRPr="007275B8">
                              <w:rPr>
                                <w:rFonts w:cstheme="minorHAnsi"/>
                              </w:rPr>
                              <w:t>Musgrave House</w:t>
                            </w:r>
                          </w:p>
                          <w:p w:rsidR="007C3A92" w:rsidRPr="007275B8" w:rsidRDefault="007C3A92" w:rsidP="004A08E5">
                            <w:pPr>
                              <w:spacing w:line="240" w:lineRule="auto"/>
                              <w:ind w:right="-23"/>
                              <w:contextualSpacing/>
                              <w:jc w:val="right"/>
                              <w:rPr>
                                <w:rFonts w:cstheme="minorHAnsi"/>
                              </w:rPr>
                            </w:pPr>
                            <w:r w:rsidRPr="007275B8">
                              <w:rPr>
                                <w:rFonts w:cstheme="minorHAnsi"/>
                              </w:rPr>
                              <w:t>Second Floor – East Wing</w:t>
                            </w:r>
                          </w:p>
                          <w:p w:rsidR="007C3A92" w:rsidRPr="007275B8" w:rsidRDefault="007C3A92" w:rsidP="004A08E5">
                            <w:pPr>
                              <w:spacing w:line="240" w:lineRule="auto"/>
                              <w:ind w:right="-23"/>
                              <w:contextualSpacing/>
                              <w:jc w:val="right"/>
                              <w:rPr>
                                <w:rFonts w:cstheme="minorHAnsi"/>
                              </w:rPr>
                            </w:pPr>
                            <w:r w:rsidRPr="007275B8">
                              <w:rPr>
                                <w:rFonts w:cstheme="minorHAnsi"/>
                              </w:rPr>
                              <w:t>Bolton</w:t>
                            </w:r>
                          </w:p>
                          <w:p w:rsidR="007C3A92" w:rsidRPr="007275B8" w:rsidRDefault="007C3A92" w:rsidP="004A08E5">
                            <w:pPr>
                              <w:spacing w:line="240" w:lineRule="auto"/>
                              <w:ind w:right="-23"/>
                              <w:contextualSpacing/>
                              <w:jc w:val="right"/>
                              <w:rPr>
                                <w:rFonts w:cstheme="minorHAnsi"/>
                              </w:rPr>
                            </w:pPr>
                            <w:r w:rsidRPr="007275B8">
                              <w:rPr>
                                <w:rFonts w:cstheme="minorHAnsi"/>
                              </w:rPr>
                              <w:t>BL4 0JR</w:t>
                            </w:r>
                          </w:p>
                          <w:p w:rsidR="007C3A92" w:rsidRPr="007275B8" w:rsidRDefault="007C3A92" w:rsidP="004A08E5">
                            <w:pPr>
                              <w:spacing w:line="240" w:lineRule="auto"/>
                              <w:ind w:right="-23"/>
                              <w:contextualSpacing/>
                              <w:jc w:val="right"/>
                              <w:rPr>
                                <w:rFonts w:cstheme="minorHAnsi"/>
                              </w:rPr>
                            </w:pPr>
                            <w:r w:rsidRPr="007275B8">
                              <w:rPr>
                                <w:rFonts w:cstheme="minorHAnsi"/>
                              </w:rPr>
                              <w:t>Telephone: 01204 390982</w:t>
                            </w:r>
                          </w:p>
                          <w:p w:rsidR="007C3A92" w:rsidRPr="007275B8" w:rsidRDefault="007C3A92" w:rsidP="004A08E5">
                            <w:pPr>
                              <w:jc w:val="right"/>
                              <w:rPr>
                                <w:rFonts w:cstheme="minorHAnsi"/>
                              </w:rPr>
                            </w:pPr>
                            <w:r w:rsidRPr="007275B8">
                              <w:rPr>
                                <w:rFonts w:cstheme="minorHAnsi"/>
                              </w:rPr>
                              <w:t xml:space="preserve">Email: </w:t>
                            </w:r>
                            <w:r w:rsidRPr="007275B8">
                              <w:rPr>
                                <w:rFonts w:cstheme="minorHAnsi"/>
                                <w:color w:val="0070C0"/>
                                <w:u w:val="single"/>
                              </w:rPr>
                              <w:t>Community</w:t>
                            </w:r>
                            <w:hyperlink r:id="rId8" w:history="1">
                              <w:r w:rsidRPr="007275B8">
                                <w:rPr>
                                  <w:rStyle w:val="Hyperlink"/>
                                  <w:rFonts w:cstheme="minorHAnsi"/>
                                  <w:color w:val="0070C0"/>
                                </w:rPr>
                                <w:t>InfectionPrevention&amp;control@boltonft.nhs.uk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3.15pt;margin-top:62.25pt;width:339.4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" stroked="f">
                <v:textbox>
                  <w:txbxContent>
                    <w:p w:rsidR="007C3A92" w:rsidRPr="007275B8" w:rsidRDefault="007C3A92" w:rsidP="004A08E5">
                      <w:pPr>
                        <w:spacing w:line="240" w:lineRule="auto"/>
                        <w:ind w:right="-23"/>
                        <w:contextualSpacing/>
                        <w:jc w:val="right"/>
                        <w:rPr>
                          <w:rFonts w:cstheme="minorHAnsi"/>
                        </w:rPr>
                      </w:pPr>
                      <w:r w:rsidRPr="007275B8">
                        <w:rPr>
                          <w:rFonts w:cstheme="minorHAnsi"/>
                        </w:rPr>
                        <w:t>Community Infection Prevention &amp; Control Team</w:t>
                      </w:r>
                    </w:p>
                    <w:p w:rsidR="007C3A92" w:rsidRPr="007275B8" w:rsidRDefault="007C3A92" w:rsidP="004A08E5">
                      <w:pPr>
                        <w:spacing w:line="240" w:lineRule="auto"/>
                        <w:ind w:right="-23"/>
                        <w:contextualSpacing/>
                        <w:jc w:val="right"/>
                        <w:rPr>
                          <w:rFonts w:cstheme="minorHAnsi"/>
                        </w:rPr>
                      </w:pPr>
                      <w:r w:rsidRPr="007275B8">
                        <w:rPr>
                          <w:rFonts w:cstheme="minorHAnsi"/>
                        </w:rPr>
                        <w:t>Royal Bolton Hospital</w:t>
                      </w:r>
                    </w:p>
                    <w:p w:rsidR="007C3A92" w:rsidRPr="007275B8" w:rsidRDefault="007C3A92" w:rsidP="004A08E5">
                      <w:pPr>
                        <w:spacing w:line="240" w:lineRule="auto"/>
                        <w:ind w:right="-23"/>
                        <w:contextualSpacing/>
                        <w:jc w:val="right"/>
                        <w:rPr>
                          <w:rFonts w:cstheme="minorHAnsi"/>
                        </w:rPr>
                      </w:pPr>
                      <w:r w:rsidRPr="007275B8">
                        <w:rPr>
                          <w:rFonts w:cstheme="minorHAnsi"/>
                        </w:rPr>
                        <w:t>Musgrave House</w:t>
                      </w:r>
                    </w:p>
                    <w:p w:rsidR="007C3A92" w:rsidRPr="007275B8" w:rsidRDefault="007C3A92" w:rsidP="004A08E5">
                      <w:pPr>
                        <w:spacing w:line="240" w:lineRule="auto"/>
                        <w:ind w:right="-23"/>
                        <w:contextualSpacing/>
                        <w:jc w:val="right"/>
                        <w:rPr>
                          <w:rFonts w:cstheme="minorHAnsi"/>
                        </w:rPr>
                      </w:pPr>
                      <w:r w:rsidRPr="007275B8">
                        <w:rPr>
                          <w:rFonts w:cstheme="minorHAnsi"/>
                        </w:rPr>
                        <w:t>Second Floor – East Wing</w:t>
                      </w:r>
                    </w:p>
                    <w:p w:rsidR="007C3A92" w:rsidRPr="007275B8" w:rsidRDefault="007C3A92" w:rsidP="004A08E5">
                      <w:pPr>
                        <w:spacing w:line="240" w:lineRule="auto"/>
                        <w:ind w:right="-23"/>
                        <w:contextualSpacing/>
                        <w:jc w:val="right"/>
                        <w:rPr>
                          <w:rFonts w:cstheme="minorHAnsi"/>
                        </w:rPr>
                      </w:pPr>
                      <w:r w:rsidRPr="007275B8">
                        <w:rPr>
                          <w:rFonts w:cstheme="minorHAnsi"/>
                        </w:rPr>
                        <w:t>Bolton</w:t>
                      </w:r>
                    </w:p>
                    <w:p w:rsidR="007C3A92" w:rsidRPr="007275B8" w:rsidRDefault="007C3A92" w:rsidP="004A08E5">
                      <w:pPr>
                        <w:spacing w:line="240" w:lineRule="auto"/>
                        <w:ind w:right="-23"/>
                        <w:contextualSpacing/>
                        <w:jc w:val="right"/>
                        <w:rPr>
                          <w:rFonts w:cstheme="minorHAnsi"/>
                        </w:rPr>
                      </w:pPr>
                      <w:r w:rsidRPr="007275B8">
                        <w:rPr>
                          <w:rFonts w:cstheme="minorHAnsi"/>
                        </w:rPr>
                        <w:t>BL4 0JR</w:t>
                      </w:r>
                    </w:p>
                    <w:p w:rsidR="007C3A92" w:rsidRPr="007275B8" w:rsidRDefault="007C3A92" w:rsidP="004A08E5">
                      <w:pPr>
                        <w:spacing w:line="240" w:lineRule="auto"/>
                        <w:ind w:right="-23"/>
                        <w:contextualSpacing/>
                        <w:jc w:val="right"/>
                        <w:rPr>
                          <w:rFonts w:cstheme="minorHAnsi"/>
                        </w:rPr>
                      </w:pPr>
                      <w:r w:rsidRPr="007275B8">
                        <w:rPr>
                          <w:rFonts w:cstheme="minorHAnsi"/>
                        </w:rPr>
                        <w:t>Telephone: 01204 390982</w:t>
                      </w:r>
                    </w:p>
                    <w:p w:rsidR="007C3A92" w:rsidRPr="007275B8" w:rsidRDefault="007C3A92" w:rsidP="004A08E5">
                      <w:pPr>
                        <w:jc w:val="right"/>
                        <w:rPr>
                          <w:rFonts w:cstheme="minorHAnsi"/>
                        </w:rPr>
                      </w:pPr>
                      <w:r w:rsidRPr="007275B8">
                        <w:rPr>
                          <w:rFonts w:cstheme="minorHAnsi"/>
                        </w:rPr>
                        <w:t xml:space="preserve">Email: </w:t>
                      </w:r>
                      <w:r w:rsidRPr="007275B8">
                        <w:rPr>
                          <w:rFonts w:cstheme="minorHAnsi"/>
                          <w:color w:val="0070C0"/>
                          <w:u w:val="single"/>
                        </w:rPr>
                        <w:t>Community</w:t>
                      </w:r>
                      <w:hyperlink r:id="rId9" w:history="1">
                        <w:r w:rsidRPr="007275B8">
                          <w:rPr>
                            <w:rStyle w:val="Hyperlink"/>
                            <w:rFonts w:cstheme="minorHAnsi"/>
                            <w:color w:val="0070C0"/>
                          </w:rPr>
                          <w:t>InfectionPrevention&amp;control@boltonft.nhs.uk</w:t>
                        </w:r>
                      </w:hyperlink>
                    </w:p>
                  </w:txbxContent>
                </v:textbox>
                <w10:wrap anchory="page"/>
                <w10:anchorlock/>
              </v:shape>
            </w:pict>
          </mc:Fallback>
        </mc:AlternateContent>
      </w:r>
    </w:p>
    <w:p w:rsidR="00F76FAD" w:rsidRDefault="00F76FAD" w:rsidP="004A08E5">
      <w:pPr>
        <w:tabs>
          <w:tab w:val="right" w:pos="9049"/>
        </w:tabs>
        <w:spacing w:line="240" w:lineRule="auto"/>
        <w:ind w:right="-23"/>
        <w:contextualSpacing/>
        <w:rPr>
          <w:rFonts w:ascii="Arial" w:hAnsi="Arial" w:cs="Arial"/>
        </w:rPr>
      </w:pPr>
    </w:p>
    <w:p w:rsidR="00F76FAD" w:rsidRDefault="00F76FAD" w:rsidP="004A08E5">
      <w:pPr>
        <w:tabs>
          <w:tab w:val="right" w:pos="9049"/>
        </w:tabs>
        <w:spacing w:line="240" w:lineRule="auto"/>
        <w:ind w:right="-23"/>
        <w:contextualSpacing/>
        <w:rPr>
          <w:rFonts w:ascii="Arial" w:hAnsi="Arial" w:cs="Arial"/>
        </w:rPr>
      </w:pPr>
    </w:p>
    <w:p w:rsidR="00F76FAD" w:rsidRDefault="00F76FAD" w:rsidP="004A08E5">
      <w:pPr>
        <w:tabs>
          <w:tab w:val="right" w:pos="9049"/>
        </w:tabs>
        <w:spacing w:line="240" w:lineRule="auto"/>
        <w:ind w:right="-23"/>
        <w:contextualSpacing/>
        <w:rPr>
          <w:rFonts w:ascii="Arial" w:hAnsi="Arial" w:cs="Arial"/>
        </w:rPr>
      </w:pPr>
    </w:p>
    <w:p w:rsidR="00F76FAD" w:rsidRDefault="00F76FAD" w:rsidP="004A08E5">
      <w:pPr>
        <w:tabs>
          <w:tab w:val="right" w:pos="9049"/>
        </w:tabs>
        <w:spacing w:line="240" w:lineRule="auto"/>
        <w:ind w:right="-23"/>
        <w:contextualSpacing/>
        <w:rPr>
          <w:rFonts w:ascii="Arial" w:hAnsi="Arial" w:cs="Arial"/>
        </w:rPr>
      </w:pPr>
    </w:p>
    <w:p w:rsidR="00F76FAD" w:rsidRDefault="00F76FAD" w:rsidP="004A08E5">
      <w:pPr>
        <w:tabs>
          <w:tab w:val="right" w:pos="9049"/>
        </w:tabs>
        <w:spacing w:line="240" w:lineRule="auto"/>
        <w:ind w:right="-23"/>
        <w:contextualSpacing/>
        <w:rPr>
          <w:rFonts w:ascii="Arial" w:hAnsi="Arial" w:cs="Arial"/>
        </w:rPr>
      </w:pPr>
    </w:p>
    <w:p w:rsidR="00F76FAD" w:rsidRDefault="00F76FAD" w:rsidP="004A08E5">
      <w:pPr>
        <w:tabs>
          <w:tab w:val="right" w:pos="9049"/>
        </w:tabs>
        <w:spacing w:line="240" w:lineRule="auto"/>
        <w:ind w:right="-23"/>
        <w:contextualSpacing/>
        <w:rPr>
          <w:rFonts w:ascii="Arial" w:hAnsi="Arial" w:cs="Arial"/>
        </w:rPr>
      </w:pPr>
    </w:p>
    <w:p w:rsidR="00F76FAD" w:rsidRDefault="00F76FAD" w:rsidP="004A08E5">
      <w:pPr>
        <w:tabs>
          <w:tab w:val="right" w:pos="9049"/>
        </w:tabs>
        <w:spacing w:line="240" w:lineRule="auto"/>
        <w:ind w:right="-23"/>
        <w:contextualSpacing/>
        <w:rPr>
          <w:rFonts w:ascii="Arial" w:hAnsi="Arial" w:cs="Arial"/>
        </w:rPr>
      </w:pPr>
    </w:p>
    <w:p w:rsidR="001322EA" w:rsidRDefault="001322EA" w:rsidP="004A08E5">
      <w:pPr>
        <w:tabs>
          <w:tab w:val="right" w:pos="9049"/>
        </w:tabs>
        <w:spacing w:line="240" w:lineRule="auto"/>
        <w:ind w:right="-23"/>
        <w:contextualSpacing/>
        <w:rPr>
          <w:rFonts w:ascii="Arial" w:hAnsi="Arial" w:cs="Arial"/>
        </w:rPr>
      </w:pPr>
    </w:p>
    <w:p w:rsidR="001322EA" w:rsidRDefault="001322EA" w:rsidP="004A08E5">
      <w:pPr>
        <w:tabs>
          <w:tab w:val="right" w:pos="9049"/>
        </w:tabs>
        <w:spacing w:line="240" w:lineRule="auto"/>
        <w:ind w:right="-23"/>
        <w:contextualSpacing/>
        <w:rPr>
          <w:rFonts w:ascii="Arial" w:hAnsi="Arial" w:cs="Arial"/>
        </w:rPr>
      </w:pPr>
    </w:p>
    <w:p w:rsidR="004A08E5" w:rsidRPr="007275B8" w:rsidRDefault="00AD1ECC" w:rsidP="004A08E5">
      <w:pPr>
        <w:tabs>
          <w:tab w:val="right" w:pos="9049"/>
        </w:tabs>
        <w:spacing w:line="240" w:lineRule="auto"/>
        <w:ind w:right="-23"/>
        <w:contextualSpacing/>
        <w:rPr>
          <w:rFonts w:cstheme="minorHAnsi"/>
        </w:rPr>
      </w:pPr>
      <w:r w:rsidRPr="007275B8">
        <w:rPr>
          <w:rFonts w:cstheme="minorHAnsi"/>
        </w:rPr>
        <w:fldChar w:fldCharType="begin"/>
      </w:r>
      <w:r w:rsidR="004A08E5" w:rsidRPr="007275B8">
        <w:rPr>
          <w:rFonts w:cstheme="minorHAnsi"/>
        </w:rPr>
        <w:instrText xml:space="preserve"> DATE \@ "dd MMMM yyyy" </w:instrText>
      </w:r>
      <w:r w:rsidRPr="007275B8">
        <w:rPr>
          <w:rFonts w:cstheme="minorHAnsi"/>
        </w:rPr>
        <w:fldChar w:fldCharType="separate"/>
      </w:r>
      <w:r w:rsidR="00C17386">
        <w:rPr>
          <w:rFonts w:cstheme="minorHAnsi"/>
          <w:noProof/>
        </w:rPr>
        <w:t>25 November 2019</w:t>
      </w:r>
      <w:r w:rsidRPr="007275B8">
        <w:rPr>
          <w:rFonts w:cstheme="minorHAnsi"/>
        </w:rPr>
        <w:fldChar w:fldCharType="end"/>
      </w:r>
      <w:r w:rsidR="004A08E5" w:rsidRPr="007275B8">
        <w:rPr>
          <w:rFonts w:cstheme="minorHAnsi"/>
        </w:rPr>
        <w:tab/>
        <w:t xml:space="preserve"> </w:t>
      </w:r>
    </w:p>
    <w:p w:rsidR="004A08E5" w:rsidRDefault="004A08E5" w:rsidP="004A08E5">
      <w:pPr>
        <w:tabs>
          <w:tab w:val="right" w:pos="9049"/>
        </w:tabs>
        <w:spacing w:line="240" w:lineRule="auto"/>
        <w:ind w:right="-23"/>
        <w:contextualSpacing/>
        <w:rPr>
          <w:rFonts w:cstheme="minorHAnsi"/>
        </w:rPr>
      </w:pPr>
    </w:p>
    <w:p w:rsidR="007275B8" w:rsidRPr="00C15DBF" w:rsidRDefault="00C34FB9" w:rsidP="004A08E5">
      <w:pPr>
        <w:tabs>
          <w:tab w:val="right" w:pos="9049"/>
        </w:tabs>
        <w:spacing w:line="240" w:lineRule="auto"/>
        <w:ind w:right="-23"/>
        <w:contextualSpacing/>
        <w:rPr>
          <w:rFonts w:cstheme="minorHAnsi"/>
          <w:b/>
          <w:u w:val="single"/>
        </w:rPr>
      </w:pPr>
      <w:r>
        <w:rPr>
          <w:rFonts w:cstheme="minorHAnsi"/>
          <w:b/>
          <w:u w:val="single"/>
        </w:rPr>
        <w:t>W</w:t>
      </w:r>
      <w:r w:rsidR="007275B8" w:rsidRPr="00C15DBF">
        <w:rPr>
          <w:rFonts w:cstheme="minorHAnsi"/>
          <w:b/>
          <w:u w:val="single"/>
        </w:rPr>
        <w:t xml:space="preserve">inter illnesses </w:t>
      </w:r>
      <w:r w:rsidR="00981935" w:rsidRPr="00C15DBF">
        <w:rPr>
          <w:rFonts w:cstheme="minorHAnsi"/>
          <w:b/>
          <w:u w:val="single"/>
        </w:rPr>
        <w:t xml:space="preserve">in schools and </w:t>
      </w:r>
      <w:r>
        <w:rPr>
          <w:rFonts w:cstheme="minorHAnsi"/>
          <w:b/>
          <w:u w:val="single"/>
        </w:rPr>
        <w:t>childcare</w:t>
      </w:r>
      <w:r w:rsidR="00981935" w:rsidRPr="00C15DBF">
        <w:rPr>
          <w:rFonts w:cstheme="minorHAnsi"/>
          <w:b/>
          <w:u w:val="single"/>
        </w:rPr>
        <w:t xml:space="preserve"> settings </w:t>
      </w:r>
      <w:r w:rsidR="007275B8" w:rsidRPr="00C15DBF">
        <w:rPr>
          <w:rFonts w:cstheme="minorHAnsi"/>
          <w:b/>
          <w:u w:val="single"/>
        </w:rPr>
        <w:t>– infection control advice</w:t>
      </w:r>
    </w:p>
    <w:p w:rsidR="007275B8" w:rsidRPr="00C15DBF" w:rsidRDefault="007275B8" w:rsidP="004A08E5">
      <w:pPr>
        <w:tabs>
          <w:tab w:val="right" w:pos="9049"/>
        </w:tabs>
        <w:spacing w:line="240" w:lineRule="auto"/>
        <w:ind w:right="-23"/>
        <w:contextualSpacing/>
        <w:rPr>
          <w:rFonts w:cstheme="minorHAnsi"/>
          <w:b/>
          <w:u w:val="single"/>
        </w:rPr>
      </w:pPr>
    </w:p>
    <w:p w:rsidR="004A08E5" w:rsidRPr="007275B8" w:rsidRDefault="00882F09" w:rsidP="004A08E5">
      <w:pPr>
        <w:tabs>
          <w:tab w:val="right" w:pos="9049"/>
        </w:tabs>
        <w:spacing w:line="240" w:lineRule="auto"/>
        <w:ind w:right="-23"/>
        <w:contextualSpacing/>
        <w:rPr>
          <w:rFonts w:cstheme="minorHAnsi"/>
        </w:rPr>
      </w:pPr>
      <w:r w:rsidRPr="007275B8">
        <w:rPr>
          <w:rFonts w:cstheme="minorHAnsi"/>
        </w:rPr>
        <w:t>Dear colleagues,</w:t>
      </w:r>
    </w:p>
    <w:p w:rsidR="00CE25AA" w:rsidRDefault="00CE25AA" w:rsidP="004A08E5">
      <w:pPr>
        <w:tabs>
          <w:tab w:val="right" w:pos="9049"/>
        </w:tabs>
        <w:spacing w:line="240" w:lineRule="auto"/>
        <w:ind w:right="-23"/>
        <w:contextualSpacing/>
        <w:rPr>
          <w:rFonts w:cstheme="minorHAnsi"/>
        </w:rPr>
      </w:pPr>
    </w:p>
    <w:p w:rsidR="00C34FB9" w:rsidRPr="007275B8" w:rsidRDefault="00C34FB9" w:rsidP="007C3A92">
      <w:pPr>
        <w:tabs>
          <w:tab w:val="right" w:pos="9049"/>
        </w:tabs>
        <w:spacing w:line="240" w:lineRule="auto"/>
        <w:ind w:right="-23"/>
        <w:contextualSpacing/>
        <w:jc w:val="both"/>
        <w:rPr>
          <w:rFonts w:cstheme="minorHAnsi"/>
        </w:rPr>
      </w:pPr>
      <w:r>
        <w:rPr>
          <w:rFonts w:cstheme="minorHAnsi"/>
        </w:rPr>
        <w:t xml:space="preserve">We are now in the grips of winter, and are seeing respiratory and gastrointestinal infections on the rise across Bolton.  Please see information below and attached to share with staff to prevent the spread of infection at your school or childcare setting. </w:t>
      </w:r>
    </w:p>
    <w:p w:rsidR="00882F09" w:rsidRDefault="00882F09" w:rsidP="007C3A92">
      <w:pPr>
        <w:tabs>
          <w:tab w:val="right" w:pos="9049"/>
        </w:tabs>
        <w:spacing w:line="240" w:lineRule="auto"/>
        <w:ind w:right="-23"/>
        <w:contextualSpacing/>
        <w:jc w:val="both"/>
        <w:rPr>
          <w:rFonts w:cstheme="minorHAnsi"/>
        </w:rPr>
      </w:pPr>
    </w:p>
    <w:p w:rsidR="00981935" w:rsidRDefault="00CE25AA" w:rsidP="007C3A92">
      <w:pPr>
        <w:spacing w:after="0"/>
        <w:jc w:val="both"/>
        <w:rPr>
          <w:rFonts w:cstheme="minorHAnsi"/>
          <w:u w:val="single"/>
        </w:rPr>
      </w:pPr>
      <w:r w:rsidRPr="00CE25AA">
        <w:rPr>
          <w:rFonts w:cstheme="minorHAnsi"/>
          <w:u w:val="single"/>
        </w:rPr>
        <w:t>Influenza</w:t>
      </w:r>
      <w:r w:rsidR="00C34FB9">
        <w:rPr>
          <w:rFonts w:cstheme="minorHAnsi"/>
          <w:u w:val="single"/>
        </w:rPr>
        <w:t xml:space="preserve"> and other circulating respiratory viruses</w:t>
      </w:r>
    </w:p>
    <w:p w:rsidR="00C34FB9" w:rsidRDefault="00C34FB9" w:rsidP="007C3A92">
      <w:pPr>
        <w:jc w:val="both"/>
      </w:pPr>
      <w:r>
        <w:t xml:space="preserve">We are currently seeing a steady rise in the number of Flu cases across Bolton and nationally - many of these appear to be in younger children and adults under the age of 65.  </w:t>
      </w:r>
    </w:p>
    <w:p w:rsidR="00C34FB9" w:rsidRDefault="00C34FB9" w:rsidP="00C34FB9">
      <w:pPr>
        <w:spacing w:after="0"/>
        <w:jc w:val="both"/>
        <w:rPr>
          <w:rFonts w:cstheme="minorHAnsi"/>
        </w:rPr>
      </w:pPr>
      <w:r>
        <w:rPr>
          <w:rFonts w:cstheme="minorHAnsi"/>
        </w:rPr>
        <w:t>Symptoms of flu include:</w:t>
      </w:r>
    </w:p>
    <w:p w:rsidR="00C34FB9" w:rsidRDefault="00C34FB9" w:rsidP="00C34FB9">
      <w:pPr>
        <w:spacing w:after="0"/>
        <w:jc w:val="both"/>
        <w:rPr>
          <w:rFonts w:cstheme="minorHAnsi"/>
        </w:rPr>
      </w:pPr>
    </w:p>
    <w:p w:rsidR="00C34FB9" w:rsidRDefault="00C34FB9" w:rsidP="00C34FB9">
      <w:pPr>
        <w:pStyle w:val="ListParagraph"/>
        <w:numPr>
          <w:ilvl w:val="0"/>
          <w:numId w:val="2"/>
        </w:numPr>
      </w:pPr>
      <w:r>
        <w:t>High temperature</w:t>
      </w:r>
    </w:p>
    <w:p w:rsidR="00C34FB9" w:rsidRDefault="00C34FB9" w:rsidP="00C34FB9">
      <w:pPr>
        <w:pStyle w:val="ListParagraph"/>
        <w:numPr>
          <w:ilvl w:val="0"/>
          <w:numId w:val="2"/>
        </w:numPr>
      </w:pPr>
      <w:r>
        <w:t>Sore throat</w:t>
      </w:r>
    </w:p>
    <w:p w:rsidR="00C34FB9" w:rsidRDefault="00C34FB9" w:rsidP="00C34FB9">
      <w:pPr>
        <w:pStyle w:val="ListParagraph"/>
        <w:numPr>
          <w:ilvl w:val="0"/>
          <w:numId w:val="2"/>
        </w:numPr>
      </w:pPr>
      <w:r>
        <w:t>Cough (dry or productive)</w:t>
      </w:r>
    </w:p>
    <w:p w:rsidR="00C34FB9" w:rsidRDefault="00C34FB9" w:rsidP="00C34FB9">
      <w:pPr>
        <w:pStyle w:val="ListParagraph"/>
        <w:numPr>
          <w:ilvl w:val="0"/>
          <w:numId w:val="2"/>
        </w:numPr>
      </w:pPr>
      <w:r>
        <w:t>Running, or blocked nose</w:t>
      </w:r>
    </w:p>
    <w:p w:rsidR="00C34FB9" w:rsidRDefault="00C34FB9" w:rsidP="00C34FB9">
      <w:pPr>
        <w:pStyle w:val="ListParagraph"/>
        <w:numPr>
          <w:ilvl w:val="0"/>
          <w:numId w:val="2"/>
        </w:numPr>
      </w:pPr>
      <w:r>
        <w:t>Headache</w:t>
      </w:r>
    </w:p>
    <w:p w:rsidR="00C34FB9" w:rsidRDefault="00C34FB9" w:rsidP="00C34FB9">
      <w:pPr>
        <w:pStyle w:val="ListParagraph"/>
        <w:numPr>
          <w:ilvl w:val="0"/>
          <w:numId w:val="2"/>
        </w:numPr>
      </w:pPr>
      <w:r>
        <w:t>Sneezing</w:t>
      </w:r>
    </w:p>
    <w:p w:rsidR="00C34FB9" w:rsidRDefault="00C34FB9" w:rsidP="00C34FB9">
      <w:pPr>
        <w:pStyle w:val="ListParagraph"/>
        <w:numPr>
          <w:ilvl w:val="0"/>
          <w:numId w:val="2"/>
        </w:numPr>
      </w:pPr>
      <w:r>
        <w:t>General tiredness and aching joints</w:t>
      </w:r>
    </w:p>
    <w:p w:rsidR="00C34FB9" w:rsidRDefault="00C34FB9" w:rsidP="00C34FB9">
      <w:pPr>
        <w:pStyle w:val="ListParagraph"/>
        <w:numPr>
          <w:ilvl w:val="0"/>
          <w:numId w:val="2"/>
        </w:numPr>
      </w:pPr>
      <w:r>
        <w:t>Nausea/vomiting or diarrhoea (children)</w:t>
      </w:r>
    </w:p>
    <w:p w:rsidR="00C34FB9" w:rsidRDefault="007C3A92" w:rsidP="007C3A92">
      <w:pPr>
        <w:jc w:val="both"/>
      </w:pPr>
      <w:r>
        <w:t>We are aware that</w:t>
      </w:r>
      <w:r w:rsidR="00C34FB9">
        <w:t xml:space="preserve"> the nasal flu vaccination programme has been </w:t>
      </w:r>
      <w:r>
        <w:t xml:space="preserve">behind schedule </w:t>
      </w:r>
      <w:r w:rsidR="00C17386">
        <w:t xml:space="preserve">this </w:t>
      </w:r>
      <w:proofErr w:type="gramStart"/>
      <w:r w:rsidR="00C17386">
        <w:t>year,</w:t>
      </w:r>
      <w:proofErr w:type="gramEnd"/>
      <w:r w:rsidR="00C17386">
        <w:t xml:space="preserve"> </w:t>
      </w:r>
      <w:r>
        <w:t xml:space="preserve">however </w:t>
      </w:r>
      <w:proofErr w:type="spellStart"/>
      <w:r>
        <w:t>Intrahealth</w:t>
      </w:r>
      <w:proofErr w:type="spellEnd"/>
      <w:r>
        <w:t xml:space="preserve"> and GP practices </w:t>
      </w:r>
      <w:r w:rsidR="00C34FB9">
        <w:t>are endeavouring to catch up as quickly as possible.  We would ask schools to remind parents and carers to complete their consent forms or online consent to protect as many children as possible</w:t>
      </w:r>
      <w:r>
        <w:t>, and for f</w:t>
      </w:r>
      <w:r w:rsidR="00C34FB9">
        <w:t>amilies with</w:t>
      </w:r>
      <w:r>
        <w:t xml:space="preserve"> </w:t>
      </w:r>
      <w:r w:rsidR="00C34FB9">
        <w:t xml:space="preserve">children aged 2 and 3 </w:t>
      </w:r>
      <w:r>
        <w:t xml:space="preserve">to access the nasal flu vaccine through their family doctor.  </w:t>
      </w:r>
    </w:p>
    <w:p w:rsidR="00C34FB9" w:rsidRDefault="00C34FB9" w:rsidP="007C3A92">
      <w:pPr>
        <w:jc w:val="both"/>
      </w:pPr>
      <w:r>
        <w:t>We do also encourage staff to obtain their flu jabs.  If in a clinical ‘at risk’ group, this will be available for free fr</w:t>
      </w:r>
      <w:r w:rsidR="00C17386">
        <w:t>om the GP.</w:t>
      </w:r>
      <w:r>
        <w:t xml:space="preserve">  If not, schools and childcare settings may consider funding this for employees.  </w:t>
      </w:r>
      <w:proofErr w:type="spellStart"/>
      <w:r>
        <w:t>Intrahealth</w:t>
      </w:r>
      <w:proofErr w:type="spellEnd"/>
      <w:r>
        <w:t xml:space="preserve"> may be able to offer this at cost. </w:t>
      </w:r>
    </w:p>
    <w:p w:rsidR="00C34FB9" w:rsidRDefault="00C34FB9" w:rsidP="007C3A92">
      <w:pPr>
        <w:tabs>
          <w:tab w:val="right" w:pos="9049"/>
        </w:tabs>
        <w:spacing w:line="240" w:lineRule="auto"/>
        <w:ind w:right="-23"/>
        <w:contextualSpacing/>
        <w:jc w:val="both"/>
        <w:rPr>
          <w:rFonts w:cstheme="minorHAnsi"/>
          <w:u w:val="single"/>
        </w:rPr>
      </w:pPr>
      <w:proofErr w:type="spellStart"/>
      <w:r w:rsidRPr="00CE25AA">
        <w:rPr>
          <w:rFonts w:cstheme="minorHAnsi"/>
          <w:u w:val="single"/>
        </w:rPr>
        <w:t>Norovirus</w:t>
      </w:r>
      <w:proofErr w:type="spellEnd"/>
    </w:p>
    <w:p w:rsidR="00C34FB9" w:rsidRDefault="00C34FB9" w:rsidP="007C3A92">
      <w:pPr>
        <w:tabs>
          <w:tab w:val="right" w:pos="9049"/>
        </w:tabs>
        <w:ind w:right="-23"/>
        <w:contextualSpacing/>
        <w:jc w:val="both"/>
        <w:rPr>
          <w:rFonts w:cstheme="minorHAnsi"/>
        </w:rPr>
      </w:pPr>
      <w:r w:rsidRPr="007275B8">
        <w:rPr>
          <w:rFonts w:cstheme="minorHAnsi"/>
        </w:rPr>
        <w:t xml:space="preserve">We currently have a number of outbreaks of diarrhoea and vomiting in our primary schools and </w:t>
      </w:r>
      <w:r>
        <w:rPr>
          <w:rFonts w:cstheme="minorHAnsi"/>
        </w:rPr>
        <w:t xml:space="preserve">pre-school settings. </w:t>
      </w:r>
      <w:r w:rsidRPr="007275B8">
        <w:rPr>
          <w:rFonts w:cstheme="minorHAnsi"/>
        </w:rPr>
        <w:t xml:space="preserve">The majority of outbreaks of gastrointestinal illness are caused by </w:t>
      </w:r>
      <w:proofErr w:type="spellStart"/>
      <w:r w:rsidRPr="007275B8">
        <w:rPr>
          <w:rFonts w:cstheme="minorHAnsi"/>
        </w:rPr>
        <w:t>n</w:t>
      </w:r>
      <w:r>
        <w:rPr>
          <w:rFonts w:cstheme="minorHAnsi"/>
        </w:rPr>
        <w:t>orovirus</w:t>
      </w:r>
      <w:proofErr w:type="spellEnd"/>
      <w:r>
        <w:rPr>
          <w:rFonts w:cstheme="minorHAnsi"/>
        </w:rPr>
        <w:t xml:space="preserve">. </w:t>
      </w:r>
      <w:r w:rsidR="007C3A92">
        <w:rPr>
          <w:rFonts w:cstheme="minorHAnsi"/>
        </w:rPr>
        <w:t xml:space="preserve"> </w:t>
      </w:r>
      <w:r w:rsidRPr="007275B8">
        <w:rPr>
          <w:rFonts w:cstheme="minorHAnsi"/>
        </w:rPr>
        <w:t xml:space="preserve">Symptoms of </w:t>
      </w:r>
      <w:proofErr w:type="spellStart"/>
      <w:r w:rsidRPr="007275B8">
        <w:rPr>
          <w:rFonts w:cstheme="minorHAnsi"/>
        </w:rPr>
        <w:t>norovirus</w:t>
      </w:r>
      <w:proofErr w:type="spellEnd"/>
      <w:r w:rsidRPr="007275B8">
        <w:rPr>
          <w:rFonts w:cstheme="minorHAnsi"/>
        </w:rPr>
        <w:t xml:space="preserve"> include vomiting, diarrhoea, abdominal cramps, headache and fever.  </w:t>
      </w:r>
      <w:r>
        <w:rPr>
          <w:rFonts w:cstheme="minorHAnsi"/>
        </w:rPr>
        <w:t xml:space="preserve"> </w:t>
      </w:r>
    </w:p>
    <w:p w:rsidR="00C34FB9" w:rsidRDefault="00C34FB9" w:rsidP="00C34FB9">
      <w:pPr>
        <w:tabs>
          <w:tab w:val="right" w:pos="9049"/>
        </w:tabs>
        <w:ind w:right="-23"/>
        <w:contextualSpacing/>
        <w:rPr>
          <w:rFonts w:cstheme="minorHAnsi"/>
        </w:rPr>
      </w:pPr>
    </w:p>
    <w:p w:rsidR="00C34FB9" w:rsidRDefault="00C34FB9" w:rsidP="00C34FB9">
      <w:pPr>
        <w:tabs>
          <w:tab w:val="right" w:pos="9049"/>
        </w:tabs>
        <w:ind w:right="-23"/>
        <w:contextualSpacing/>
        <w:rPr>
          <w:rFonts w:cstheme="minorHAnsi"/>
        </w:rPr>
      </w:pPr>
    </w:p>
    <w:p w:rsidR="00C34FB9" w:rsidRDefault="00C34FB9" w:rsidP="00C34FB9">
      <w:pPr>
        <w:tabs>
          <w:tab w:val="right" w:pos="9049"/>
        </w:tabs>
        <w:ind w:right="-23"/>
        <w:contextualSpacing/>
        <w:rPr>
          <w:rFonts w:cstheme="minorHAnsi"/>
        </w:rPr>
      </w:pPr>
    </w:p>
    <w:p w:rsidR="007C3A92" w:rsidRDefault="007C3A92" w:rsidP="00C34FB9">
      <w:pPr>
        <w:tabs>
          <w:tab w:val="right" w:pos="9049"/>
        </w:tabs>
        <w:ind w:right="-23"/>
        <w:contextualSpacing/>
        <w:rPr>
          <w:rFonts w:cstheme="minorHAnsi"/>
        </w:rPr>
      </w:pPr>
    </w:p>
    <w:p w:rsidR="00347F57" w:rsidRDefault="00347F57" w:rsidP="00C34FB9">
      <w:pPr>
        <w:tabs>
          <w:tab w:val="right" w:pos="9049"/>
        </w:tabs>
        <w:ind w:right="-23"/>
        <w:contextualSpacing/>
        <w:rPr>
          <w:rFonts w:cstheme="minorHAnsi"/>
        </w:rPr>
      </w:pPr>
    </w:p>
    <w:p w:rsidR="00C34FB9" w:rsidRDefault="00C34FB9" w:rsidP="00C34FB9">
      <w:pPr>
        <w:tabs>
          <w:tab w:val="right" w:pos="9049"/>
        </w:tabs>
        <w:ind w:right="-23"/>
        <w:contextualSpacing/>
        <w:rPr>
          <w:rFonts w:cstheme="minorHAnsi"/>
        </w:rPr>
      </w:pPr>
      <w:proofErr w:type="spellStart"/>
      <w:r>
        <w:rPr>
          <w:rFonts w:cstheme="minorHAnsi"/>
        </w:rPr>
        <w:t>Norovirus</w:t>
      </w:r>
      <w:proofErr w:type="spellEnd"/>
      <w:r>
        <w:rPr>
          <w:rFonts w:cstheme="minorHAnsi"/>
        </w:rPr>
        <w:t xml:space="preserve"> can be spread very easily in a communal setting due to the tiny viral ‘aerosol’ droplets released into the environment if a child or adult experiences sickness or diarrhoea on the premise.  </w:t>
      </w:r>
    </w:p>
    <w:p w:rsidR="00C34FB9" w:rsidRDefault="00C34FB9" w:rsidP="00C34FB9">
      <w:pPr>
        <w:tabs>
          <w:tab w:val="right" w:pos="9049"/>
        </w:tabs>
        <w:ind w:right="-23"/>
        <w:contextualSpacing/>
        <w:rPr>
          <w:rFonts w:cstheme="minorHAnsi"/>
        </w:rPr>
      </w:pPr>
    </w:p>
    <w:p w:rsidR="00C34FB9" w:rsidRDefault="00C34FB9" w:rsidP="00C34FB9">
      <w:pPr>
        <w:jc w:val="both"/>
        <w:rPr>
          <w:rFonts w:cstheme="minorHAnsi"/>
        </w:rPr>
      </w:pPr>
      <w:r>
        <w:rPr>
          <w:rFonts w:cstheme="minorHAnsi"/>
        </w:rPr>
        <w:t xml:space="preserve">Hand washing is the most effective way to prevent becoming ill from </w:t>
      </w:r>
      <w:proofErr w:type="spellStart"/>
      <w:r>
        <w:rPr>
          <w:rFonts w:cstheme="minorHAnsi"/>
        </w:rPr>
        <w:t>norovirus</w:t>
      </w:r>
      <w:proofErr w:type="spellEnd"/>
      <w:r>
        <w:rPr>
          <w:rFonts w:cstheme="minorHAnsi"/>
        </w:rPr>
        <w:t xml:space="preserve"> as the </w:t>
      </w:r>
      <w:r w:rsidR="007C3A92">
        <w:rPr>
          <w:rFonts w:cstheme="minorHAnsi"/>
        </w:rPr>
        <w:t>virus</w:t>
      </w:r>
      <w:r>
        <w:rPr>
          <w:rFonts w:cstheme="minorHAnsi"/>
        </w:rPr>
        <w:t xml:space="preserve"> can be passed from hand to mouth very easily from direct (person to person) or indirect (touc</w:t>
      </w:r>
      <w:r w:rsidR="007C3A92">
        <w:rPr>
          <w:rFonts w:cstheme="minorHAnsi"/>
        </w:rPr>
        <w:t xml:space="preserve">hing affected surfaces) contact.  </w:t>
      </w:r>
      <w:r>
        <w:rPr>
          <w:rFonts w:cstheme="minorHAnsi"/>
        </w:rPr>
        <w:t xml:space="preserve">We therefore urge our schools and </w:t>
      </w:r>
      <w:r w:rsidR="007C3A92">
        <w:rPr>
          <w:rFonts w:cstheme="minorHAnsi"/>
        </w:rPr>
        <w:t>childcare</w:t>
      </w:r>
      <w:r>
        <w:rPr>
          <w:rFonts w:cstheme="minorHAnsi"/>
        </w:rPr>
        <w:t xml:space="preserve"> settings to factor hand washing time into the children’s routine, particularly prior to meal or snack times and after communal play.  </w:t>
      </w:r>
    </w:p>
    <w:p w:rsidR="00C34FB9" w:rsidRPr="00B531CB" w:rsidRDefault="00C34FB9" w:rsidP="00C34FB9">
      <w:pPr>
        <w:jc w:val="both"/>
        <w:rPr>
          <w:rFonts w:ascii="Calibri" w:hAnsi="Calibri" w:cs="Calibri"/>
          <w:b/>
          <w:szCs w:val="24"/>
        </w:rPr>
      </w:pPr>
      <w:r w:rsidRPr="00B531CB">
        <w:rPr>
          <w:rFonts w:ascii="Calibri" w:hAnsi="Calibri" w:cs="Calibri"/>
          <w:szCs w:val="24"/>
        </w:rPr>
        <w:t xml:space="preserve">Please note: </w:t>
      </w:r>
      <w:r w:rsidRPr="00B531CB">
        <w:rPr>
          <w:rFonts w:ascii="Calibri" w:hAnsi="Calibri" w:cs="Calibri"/>
          <w:b/>
          <w:szCs w:val="24"/>
        </w:rPr>
        <w:t xml:space="preserve">alcohol hand gels/rubs are not effective against </w:t>
      </w:r>
      <w:proofErr w:type="spellStart"/>
      <w:r w:rsidRPr="00B531CB">
        <w:rPr>
          <w:rFonts w:ascii="Calibri" w:hAnsi="Calibri" w:cs="Calibri"/>
          <w:b/>
          <w:szCs w:val="24"/>
        </w:rPr>
        <w:t>norovirus</w:t>
      </w:r>
      <w:proofErr w:type="spellEnd"/>
      <w:r w:rsidRPr="00B531CB">
        <w:rPr>
          <w:rFonts w:ascii="Calibri" w:hAnsi="Calibri" w:cs="Calibri"/>
          <w:szCs w:val="24"/>
        </w:rPr>
        <w:t xml:space="preserve">. See attached poster for display at hand washing sinks (laminated if possible) to remind children and staff </w:t>
      </w:r>
      <w:r w:rsidR="007C3A92">
        <w:rPr>
          <w:rFonts w:ascii="Calibri" w:hAnsi="Calibri" w:cs="Calibri"/>
          <w:szCs w:val="24"/>
        </w:rPr>
        <w:t xml:space="preserve">how to wash and dry hands correctly. </w:t>
      </w:r>
      <w:r w:rsidRPr="00B531CB">
        <w:rPr>
          <w:rFonts w:ascii="Calibri" w:hAnsi="Calibri" w:cs="Calibri"/>
          <w:szCs w:val="24"/>
        </w:rPr>
        <w:t xml:space="preserve"> </w:t>
      </w:r>
    </w:p>
    <w:p w:rsidR="007C3A92" w:rsidRDefault="007C3A92" w:rsidP="00CE25AA">
      <w:pPr>
        <w:jc w:val="both"/>
        <w:rPr>
          <w:rFonts w:cstheme="minorHAnsi"/>
        </w:rPr>
      </w:pPr>
      <w:r>
        <w:rPr>
          <w:rFonts w:cstheme="minorHAnsi"/>
        </w:rPr>
        <w:t xml:space="preserve">Also </w:t>
      </w:r>
      <w:r w:rsidR="002D2E8C">
        <w:rPr>
          <w:rFonts w:cstheme="minorHAnsi"/>
        </w:rPr>
        <w:t>a</w:t>
      </w:r>
      <w:r>
        <w:rPr>
          <w:rFonts w:cstheme="minorHAnsi"/>
        </w:rPr>
        <w:t>ttached is the updated</w:t>
      </w:r>
      <w:r w:rsidR="00CE25AA">
        <w:rPr>
          <w:rFonts w:cstheme="minorHAnsi"/>
        </w:rPr>
        <w:t xml:space="preserve"> respiratory hygiene and general measures </w:t>
      </w:r>
      <w:r>
        <w:rPr>
          <w:rFonts w:cstheme="minorHAnsi"/>
        </w:rPr>
        <w:t xml:space="preserve">to prevent the spread of infection; sample letters for parents/carers for settings experiencing diarrhoea and vomiting or </w:t>
      </w:r>
      <w:r w:rsidR="00457E67">
        <w:rPr>
          <w:rFonts w:cstheme="minorHAnsi"/>
        </w:rPr>
        <w:t>flu/</w:t>
      </w:r>
      <w:r>
        <w:rPr>
          <w:rFonts w:cstheme="minorHAnsi"/>
        </w:rPr>
        <w:t>respiratory illness; flu symptom awareness poster and PHE ‘Spotty Book’.</w:t>
      </w:r>
    </w:p>
    <w:p w:rsidR="00347F57" w:rsidRDefault="007C3A92" w:rsidP="00CE25AA">
      <w:pPr>
        <w:jc w:val="both"/>
        <w:rPr>
          <w:rFonts w:cstheme="minorHAnsi"/>
        </w:rPr>
      </w:pPr>
      <w:r>
        <w:rPr>
          <w:rFonts w:cstheme="minorHAnsi"/>
        </w:rPr>
        <w:t xml:space="preserve">Schools and childcare settings can also access the </w:t>
      </w:r>
      <w:r w:rsidR="00347F57">
        <w:rPr>
          <w:rFonts w:cstheme="minorHAnsi"/>
        </w:rPr>
        <w:t xml:space="preserve">e-bug resources to help with teaching around prevention of infections </w:t>
      </w:r>
      <w:hyperlink r:id="rId10" w:history="1">
        <w:r w:rsidR="00347F57" w:rsidRPr="00491CDC">
          <w:rPr>
            <w:rStyle w:val="Hyperlink"/>
            <w:rFonts w:cstheme="minorHAnsi"/>
          </w:rPr>
          <w:t>https://www.e-bug.eu/</w:t>
        </w:r>
      </w:hyperlink>
    </w:p>
    <w:p w:rsidR="00C15DBF" w:rsidRDefault="00C15DBF" w:rsidP="00CE25AA">
      <w:pPr>
        <w:jc w:val="both"/>
        <w:rPr>
          <w:rFonts w:cstheme="minorHAnsi"/>
        </w:rPr>
      </w:pPr>
      <w:r>
        <w:rPr>
          <w:rFonts w:cstheme="minorHAnsi"/>
        </w:rPr>
        <w:t xml:space="preserve">If you have any questions or queries, or need to report cases of D &amp; V or respiratory illness, please contact the Community Infection Prevention and Control team on </w:t>
      </w:r>
      <w:r>
        <w:rPr>
          <w:rFonts w:cstheme="minorHAnsi"/>
          <w:b/>
        </w:rPr>
        <w:t>01204 390982</w:t>
      </w:r>
      <w:r>
        <w:rPr>
          <w:rFonts w:cstheme="minorHAnsi"/>
        </w:rPr>
        <w:t>.</w:t>
      </w:r>
    </w:p>
    <w:p w:rsidR="00C15DBF" w:rsidRDefault="00C15DBF" w:rsidP="00CE25AA">
      <w:pPr>
        <w:jc w:val="both"/>
        <w:rPr>
          <w:rFonts w:cstheme="minorHAnsi"/>
        </w:rPr>
      </w:pPr>
      <w:r>
        <w:rPr>
          <w:rFonts w:cstheme="minorHAnsi"/>
        </w:rPr>
        <w:t>Yours sincerely,</w:t>
      </w:r>
    </w:p>
    <w:p w:rsidR="00C15DBF" w:rsidRDefault="00C15DBF" w:rsidP="00CE25AA">
      <w:pPr>
        <w:jc w:val="both"/>
        <w:rPr>
          <w:rFonts w:cstheme="minorHAnsi"/>
        </w:rPr>
      </w:pPr>
      <w:r>
        <w:rPr>
          <w:noProof/>
        </w:rPr>
        <w:drawing>
          <wp:anchor distT="0" distB="0" distL="114300" distR="114300" simplePos="0" relativeHeight="251660288" behindDoc="0" locked="0" layoutInCell="1" allowOverlap="1" wp14:anchorId="57F0A898" wp14:editId="4680AFA7">
            <wp:simplePos x="0" y="0"/>
            <wp:positionH relativeFrom="column">
              <wp:posOffset>201930</wp:posOffset>
            </wp:positionH>
            <wp:positionV relativeFrom="paragraph">
              <wp:posOffset>78105</wp:posOffset>
            </wp:positionV>
            <wp:extent cx="1600200" cy="685800"/>
            <wp:effectExtent l="0" t="0" r="0" b="0"/>
            <wp:wrapNone/>
            <wp:docPr id="4" name="Picture 4" descr="J:\Infection Control\Bibi Infection Control (Community)\Admin\Signatures\Anna An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fection Control\Bibi Infection Control (Community)\Admin\Signatures\Anna Anobil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683" t="14449" r="16355" b="24420"/>
                    <a:stretch/>
                  </pic:blipFill>
                  <pic:spPr bwMode="auto">
                    <a:xfrm>
                      <a:off x="0" y="0"/>
                      <a:ext cx="160020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5DBF" w:rsidRDefault="00C15DBF" w:rsidP="00CE25AA">
      <w:pPr>
        <w:jc w:val="both"/>
        <w:rPr>
          <w:rFonts w:cstheme="minorHAnsi"/>
        </w:rPr>
      </w:pPr>
    </w:p>
    <w:p w:rsidR="00C15DBF" w:rsidRDefault="00C15DBF" w:rsidP="00CE25AA">
      <w:pPr>
        <w:jc w:val="both"/>
        <w:rPr>
          <w:rFonts w:cstheme="minorHAnsi"/>
        </w:rPr>
      </w:pPr>
    </w:p>
    <w:p w:rsidR="00C15DBF" w:rsidRDefault="00C15DBF" w:rsidP="00CE25AA">
      <w:pPr>
        <w:jc w:val="both"/>
        <w:rPr>
          <w:rFonts w:cstheme="minorHAnsi"/>
        </w:rPr>
      </w:pPr>
      <w:r>
        <w:rPr>
          <w:rFonts w:cstheme="minorHAnsi"/>
        </w:rPr>
        <w:t>Anna Anobile</w:t>
      </w:r>
    </w:p>
    <w:p w:rsidR="00C15DBF" w:rsidRDefault="00C15DBF" w:rsidP="00CE25AA">
      <w:pPr>
        <w:jc w:val="both"/>
        <w:rPr>
          <w:rFonts w:cstheme="minorHAnsi"/>
        </w:rPr>
      </w:pPr>
      <w:r>
        <w:rPr>
          <w:rFonts w:cstheme="minorHAnsi"/>
        </w:rPr>
        <w:t>Team Leader, Community Infection Prevention and Control Team</w:t>
      </w:r>
    </w:p>
    <w:sectPr w:rsidR="00C15DBF" w:rsidSect="00C34FB9">
      <w:headerReference w:type="even" r:id="rId12"/>
      <w:headerReference w:type="default" r:id="rId13"/>
      <w:footerReference w:type="even" r:id="rId14"/>
      <w:footerReference w:type="default" r:id="rId15"/>
      <w:headerReference w:type="first" r:id="rId16"/>
      <w:footerReference w:type="first" r:id="rId17"/>
      <w:pgSz w:w="11906" w:h="16838"/>
      <w:pgMar w:top="1238" w:right="1077" w:bottom="426" w:left="107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1A" w:rsidRDefault="00EB601A" w:rsidP="007B72F5">
      <w:pPr>
        <w:spacing w:after="0" w:line="240" w:lineRule="auto"/>
      </w:pPr>
      <w:r>
        <w:separator/>
      </w:r>
    </w:p>
  </w:endnote>
  <w:endnote w:type="continuationSeparator" w:id="0">
    <w:p w:rsidR="00EB601A" w:rsidRDefault="00EB601A" w:rsidP="007B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6" w:rsidRDefault="00C17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392711"/>
      <w:docPartObj>
        <w:docPartGallery w:val="Page Numbers (Bottom of Page)"/>
        <w:docPartUnique/>
      </w:docPartObj>
    </w:sdtPr>
    <w:sdtEndPr>
      <w:rPr>
        <w:noProof/>
      </w:rPr>
    </w:sdtEndPr>
    <w:sdtContent>
      <w:p w:rsidR="007C3A92" w:rsidRDefault="007C3A92">
        <w:pPr>
          <w:pStyle w:val="Footer"/>
          <w:jc w:val="right"/>
        </w:pPr>
        <w:r>
          <w:fldChar w:fldCharType="begin"/>
        </w:r>
        <w:r>
          <w:instrText xml:space="preserve"> PAGE   \* MERGEFORMAT </w:instrText>
        </w:r>
        <w:r>
          <w:fldChar w:fldCharType="separate"/>
        </w:r>
        <w:r w:rsidR="00C17386">
          <w:rPr>
            <w:noProof/>
          </w:rPr>
          <w:t>1</w:t>
        </w:r>
        <w:r>
          <w:rPr>
            <w:noProof/>
          </w:rPr>
          <w:fldChar w:fldCharType="end"/>
        </w:r>
      </w:p>
    </w:sdtContent>
  </w:sdt>
  <w:p w:rsidR="007C3A92" w:rsidRDefault="007C3A92" w:rsidP="004843E8">
    <w:pPr>
      <w:pStyle w:val="Footer"/>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6" w:rsidRDefault="00C17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1A" w:rsidRDefault="00EB601A" w:rsidP="007B72F5">
      <w:pPr>
        <w:spacing w:after="0" w:line="240" w:lineRule="auto"/>
      </w:pPr>
      <w:r>
        <w:separator/>
      </w:r>
    </w:p>
  </w:footnote>
  <w:footnote w:type="continuationSeparator" w:id="0">
    <w:p w:rsidR="00EB601A" w:rsidRDefault="00EB601A" w:rsidP="007B7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6" w:rsidRDefault="00C17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92" w:rsidRDefault="00C17386">
    <w:pPr>
      <w:pStyle w:val="Header"/>
    </w:pPr>
    <w:bookmarkStart w:id="0" w:name="_GoBack"/>
    <w:r>
      <w:rPr>
        <w:rFonts w:ascii="Times New Roman" w:hAnsi="Times New Roman"/>
        <w:noProof/>
        <w:sz w:val="24"/>
      </w:rPr>
      <w:drawing>
        <wp:anchor distT="0" distB="0" distL="114300" distR="114300" simplePos="0" relativeHeight="251661312" behindDoc="0" locked="0" layoutInCell="1" allowOverlap="1" wp14:anchorId="507388D1" wp14:editId="7B54A0B9">
          <wp:simplePos x="0" y="0"/>
          <wp:positionH relativeFrom="column">
            <wp:posOffset>-297815</wp:posOffset>
          </wp:positionH>
          <wp:positionV relativeFrom="paragraph">
            <wp:posOffset>-137160</wp:posOffset>
          </wp:positionV>
          <wp:extent cx="1219200" cy="535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535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9264" behindDoc="0" locked="0" layoutInCell="1" allowOverlap="1" wp14:anchorId="326E8067" wp14:editId="5440AE82">
          <wp:simplePos x="0" y="0"/>
          <wp:positionH relativeFrom="column">
            <wp:posOffset>4551045</wp:posOffset>
          </wp:positionH>
          <wp:positionV relativeFrom="paragraph">
            <wp:posOffset>-137160</wp:posOffset>
          </wp:positionV>
          <wp:extent cx="2085975" cy="523875"/>
          <wp:effectExtent l="0" t="0" r="9525" b="9525"/>
          <wp:wrapNone/>
          <wp:docPr id="1" name="Picture 2" descr="rb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h_logo"/>
                  <pic:cNvPicPr>
                    <a:picLocks noChangeAspect="1" noChangeArrowheads="1"/>
                  </pic:cNvPicPr>
                </pic:nvPicPr>
                <pic:blipFill>
                  <a:blip r:embed="rId2"/>
                  <a:srcRect/>
                  <a:stretch>
                    <a:fillRect/>
                  </a:stretch>
                </pic:blipFill>
                <pic:spPr bwMode="auto">
                  <a:xfrm>
                    <a:off x="0" y="0"/>
                    <a:ext cx="2085975" cy="5238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6" w:rsidRDefault="00C17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19D8"/>
    <w:multiLevelType w:val="hybridMultilevel"/>
    <w:tmpl w:val="34E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714001"/>
    <w:multiLevelType w:val="hybridMultilevel"/>
    <w:tmpl w:val="3A54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41"/>
    <w:rsid w:val="00055835"/>
    <w:rsid w:val="000E21DC"/>
    <w:rsid w:val="00123E88"/>
    <w:rsid w:val="001322EA"/>
    <w:rsid w:val="001B4E68"/>
    <w:rsid w:val="00236531"/>
    <w:rsid w:val="0025476C"/>
    <w:rsid w:val="002B7271"/>
    <w:rsid w:val="002D2E8C"/>
    <w:rsid w:val="00347F57"/>
    <w:rsid w:val="004310B9"/>
    <w:rsid w:val="00457E67"/>
    <w:rsid w:val="004843E8"/>
    <w:rsid w:val="004A08E5"/>
    <w:rsid w:val="00637741"/>
    <w:rsid w:val="00683B81"/>
    <w:rsid w:val="006A4CFC"/>
    <w:rsid w:val="007275B8"/>
    <w:rsid w:val="0076424D"/>
    <w:rsid w:val="00767DC3"/>
    <w:rsid w:val="007B72F5"/>
    <w:rsid w:val="007C3A92"/>
    <w:rsid w:val="007D58D7"/>
    <w:rsid w:val="00830461"/>
    <w:rsid w:val="00882F09"/>
    <w:rsid w:val="009744C4"/>
    <w:rsid w:val="00981935"/>
    <w:rsid w:val="00A006A3"/>
    <w:rsid w:val="00A5715B"/>
    <w:rsid w:val="00A6327E"/>
    <w:rsid w:val="00AC2D2B"/>
    <w:rsid w:val="00AD1ECC"/>
    <w:rsid w:val="00C15DBF"/>
    <w:rsid w:val="00C17386"/>
    <w:rsid w:val="00C34FB9"/>
    <w:rsid w:val="00C734EE"/>
    <w:rsid w:val="00CE25AA"/>
    <w:rsid w:val="00D10291"/>
    <w:rsid w:val="00D14EF8"/>
    <w:rsid w:val="00D23FE3"/>
    <w:rsid w:val="00DB55ED"/>
    <w:rsid w:val="00DF666B"/>
    <w:rsid w:val="00E31D29"/>
    <w:rsid w:val="00E536CD"/>
    <w:rsid w:val="00EB601A"/>
    <w:rsid w:val="00F0402D"/>
    <w:rsid w:val="00F76FAD"/>
    <w:rsid w:val="00FB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41"/>
    <w:rPr>
      <w:rFonts w:ascii="Tahoma" w:hAnsi="Tahoma" w:cs="Tahoma"/>
      <w:sz w:val="16"/>
      <w:szCs w:val="16"/>
    </w:rPr>
  </w:style>
  <w:style w:type="character" w:styleId="Hyperlink">
    <w:name w:val="Hyperlink"/>
    <w:basedOn w:val="DefaultParagraphFont"/>
    <w:uiPriority w:val="99"/>
    <w:unhideWhenUsed/>
    <w:rsid w:val="00637741"/>
    <w:rPr>
      <w:color w:val="0000FF"/>
      <w:u w:val="single"/>
    </w:rPr>
  </w:style>
  <w:style w:type="paragraph" w:styleId="NoSpacing">
    <w:name w:val="No Spacing"/>
    <w:uiPriority w:val="1"/>
    <w:qFormat/>
    <w:rsid w:val="004A08E5"/>
    <w:pPr>
      <w:spacing w:after="0" w:line="240" w:lineRule="auto"/>
    </w:pPr>
  </w:style>
  <w:style w:type="paragraph" w:styleId="Header">
    <w:name w:val="header"/>
    <w:basedOn w:val="Normal"/>
    <w:link w:val="HeaderChar"/>
    <w:uiPriority w:val="99"/>
    <w:unhideWhenUsed/>
    <w:rsid w:val="007B7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2F5"/>
  </w:style>
  <w:style w:type="paragraph" w:styleId="Footer">
    <w:name w:val="footer"/>
    <w:basedOn w:val="Normal"/>
    <w:link w:val="FooterChar"/>
    <w:uiPriority w:val="99"/>
    <w:unhideWhenUsed/>
    <w:rsid w:val="007B7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2F5"/>
  </w:style>
  <w:style w:type="paragraph" w:styleId="ListParagraph">
    <w:name w:val="List Paragraph"/>
    <w:basedOn w:val="Normal"/>
    <w:uiPriority w:val="34"/>
    <w:qFormat/>
    <w:rsid w:val="00882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41"/>
    <w:rPr>
      <w:rFonts w:ascii="Tahoma" w:hAnsi="Tahoma" w:cs="Tahoma"/>
      <w:sz w:val="16"/>
      <w:szCs w:val="16"/>
    </w:rPr>
  </w:style>
  <w:style w:type="character" w:styleId="Hyperlink">
    <w:name w:val="Hyperlink"/>
    <w:basedOn w:val="DefaultParagraphFont"/>
    <w:uiPriority w:val="99"/>
    <w:unhideWhenUsed/>
    <w:rsid w:val="00637741"/>
    <w:rPr>
      <w:color w:val="0000FF"/>
      <w:u w:val="single"/>
    </w:rPr>
  </w:style>
  <w:style w:type="paragraph" w:styleId="NoSpacing">
    <w:name w:val="No Spacing"/>
    <w:uiPriority w:val="1"/>
    <w:qFormat/>
    <w:rsid w:val="004A08E5"/>
    <w:pPr>
      <w:spacing w:after="0" w:line="240" w:lineRule="auto"/>
    </w:pPr>
  </w:style>
  <w:style w:type="paragraph" w:styleId="Header">
    <w:name w:val="header"/>
    <w:basedOn w:val="Normal"/>
    <w:link w:val="HeaderChar"/>
    <w:uiPriority w:val="99"/>
    <w:unhideWhenUsed/>
    <w:rsid w:val="007B7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2F5"/>
  </w:style>
  <w:style w:type="paragraph" w:styleId="Footer">
    <w:name w:val="footer"/>
    <w:basedOn w:val="Normal"/>
    <w:link w:val="FooterChar"/>
    <w:uiPriority w:val="99"/>
    <w:unhideWhenUsed/>
    <w:rsid w:val="007B7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2F5"/>
  </w:style>
  <w:style w:type="paragraph" w:styleId="ListParagraph">
    <w:name w:val="List Paragraph"/>
    <w:basedOn w:val="Normal"/>
    <w:uiPriority w:val="34"/>
    <w:qFormat/>
    <w:rsid w:val="00882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ectionPrevention&amp;control@boltonft.nhs.u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bug.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ectionPrevention&amp;control@boltonft.nhs.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B99F2CEC</Template>
  <TotalTime>23</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Bolton Hospitals NHS Foundation Trust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tmoore</dc:creator>
  <cp:lastModifiedBy>Anobile Anna</cp:lastModifiedBy>
  <cp:revision>5</cp:revision>
  <dcterms:created xsi:type="dcterms:W3CDTF">2019-11-25T12:04:00Z</dcterms:created>
  <dcterms:modified xsi:type="dcterms:W3CDTF">2019-11-25T12:48:00Z</dcterms:modified>
</cp:coreProperties>
</file>