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BD591E" w14:textId="0E3AA044" w:rsidR="008A5D23" w:rsidRDefault="008A5D23" w:rsidP="008A5D23">
      <w:pPr>
        <w:spacing w:after="0" w:line="240" w:lineRule="auto"/>
        <w:rPr>
          <w:rFonts w:ascii="Verdana" w:hAnsi="Verdana"/>
          <w:b/>
          <w:sz w:val="20"/>
          <w:szCs w:val="20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8A5D23" w:rsidRPr="005623A7" w14:paraId="058318FD" w14:textId="77777777" w:rsidTr="00C34BE0">
        <w:tc>
          <w:tcPr>
            <w:tcW w:w="3114" w:type="dxa"/>
          </w:tcPr>
          <w:p w14:paraId="7D10B7A0" w14:textId="77777777" w:rsidR="008A5D23" w:rsidRPr="005623A7" w:rsidRDefault="008A5D23" w:rsidP="00C34BE0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Name of Observer:</w:t>
            </w:r>
          </w:p>
        </w:tc>
        <w:tc>
          <w:tcPr>
            <w:tcW w:w="5902" w:type="dxa"/>
          </w:tcPr>
          <w:p w14:paraId="05616C44" w14:textId="77777777" w:rsidR="008A5D23" w:rsidRPr="005623A7" w:rsidRDefault="008A5D23" w:rsidP="00C34BE0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A5D23" w:rsidRPr="005623A7" w14:paraId="542CB908" w14:textId="77777777" w:rsidTr="00C34BE0">
        <w:tc>
          <w:tcPr>
            <w:tcW w:w="3114" w:type="dxa"/>
          </w:tcPr>
          <w:p w14:paraId="116262CD" w14:textId="77777777" w:rsidR="008A5D23" w:rsidRPr="005623A7" w:rsidRDefault="008A5D23" w:rsidP="00C34BE0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Name of Service:</w:t>
            </w:r>
          </w:p>
        </w:tc>
        <w:tc>
          <w:tcPr>
            <w:tcW w:w="5902" w:type="dxa"/>
          </w:tcPr>
          <w:p w14:paraId="0675117E" w14:textId="77777777" w:rsidR="008A5D23" w:rsidRPr="005623A7" w:rsidRDefault="008A5D23" w:rsidP="00C34BE0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A5D23" w:rsidRPr="005623A7" w14:paraId="77E47DE8" w14:textId="77777777" w:rsidTr="00C34BE0">
        <w:tc>
          <w:tcPr>
            <w:tcW w:w="3114" w:type="dxa"/>
          </w:tcPr>
          <w:p w14:paraId="52C352D4" w14:textId="77777777" w:rsidR="008A5D23" w:rsidRDefault="008A5D23" w:rsidP="00C34BE0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Date:</w:t>
            </w:r>
          </w:p>
        </w:tc>
        <w:tc>
          <w:tcPr>
            <w:tcW w:w="5902" w:type="dxa"/>
          </w:tcPr>
          <w:p w14:paraId="2A4D7093" w14:textId="77777777" w:rsidR="008A5D23" w:rsidRDefault="008A5D23" w:rsidP="00C34BE0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A5D23" w:rsidRPr="005623A7" w14:paraId="35B4858B" w14:textId="77777777" w:rsidTr="00C34BE0">
        <w:tc>
          <w:tcPr>
            <w:tcW w:w="3114" w:type="dxa"/>
          </w:tcPr>
          <w:p w14:paraId="13BF2A90" w14:textId="77777777" w:rsidR="008A5D23" w:rsidRPr="005623A7" w:rsidRDefault="008A5D23" w:rsidP="00C34BE0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Activity been observed:</w:t>
            </w:r>
          </w:p>
        </w:tc>
        <w:tc>
          <w:tcPr>
            <w:tcW w:w="5902" w:type="dxa"/>
          </w:tcPr>
          <w:p w14:paraId="27D0A4C4" w14:textId="77777777" w:rsidR="008A5D23" w:rsidRDefault="008A5D23" w:rsidP="00C34BE0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0A4DAD80" w14:textId="77777777" w:rsidR="008A5D23" w:rsidRDefault="008A5D23" w:rsidP="00C34BE0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6105C71D" w14:textId="77777777" w:rsidR="008A5D23" w:rsidRPr="005623A7" w:rsidRDefault="008A5D23" w:rsidP="00C34BE0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6973EF73" w14:textId="77777777" w:rsidR="008A5D23" w:rsidRDefault="008A5D23" w:rsidP="008A5D23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1FB5F355" w14:textId="77777777" w:rsidR="008A5D23" w:rsidRPr="005623A7" w:rsidRDefault="008A5D23" w:rsidP="008A5D23">
      <w:pPr>
        <w:spacing w:after="0" w:line="240" w:lineRule="auto"/>
        <w:rPr>
          <w:rFonts w:ascii="Verdana" w:hAnsi="Verdana"/>
          <w:i/>
          <w:sz w:val="20"/>
          <w:szCs w:val="20"/>
        </w:rPr>
      </w:pPr>
      <w:r w:rsidRPr="005623A7">
        <w:rPr>
          <w:rFonts w:ascii="Verdana" w:hAnsi="Verdana"/>
          <w:i/>
          <w:sz w:val="20"/>
          <w:szCs w:val="20"/>
        </w:rPr>
        <w:t>1: This is clearly happening</w:t>
      </w:r>
      <w:r>
        <w:rPr>
          <w:rFonts w:ascii="Verdana" w:hAnsi="Verdana"/>
          <w:i/>
          <w:sz w:val="20"/>
          <w:szCs w:val="20"/>
        </w:rPr>
        <w:t xml:space="preserve"> for each autistic person </w:t>
      </w:r>
      <w:r w:rsidRPr="005623A7">
        <w:rPr>
          <w:rFonts w:ascii="Verdana" w:hAnsi="Verdana"/>
          <w:i/>
          <w:sz w:val="20"/>
          <w:szCs w:val="20"/>
        </w:rPr>
        <w:t>with no observed need for improvement</w:t>
      </w:r>
    </w:p>
    <w:p w14:paraId="2244D494" w14:textId="77777777" w:rsidR="008A5D23" w:rsidRPr="005623A7" w:rsidRDefault="008A5D23" w:rsidP="008A5D23">
      <w:pPr>
        <w:spacing w:after="0" w:line="240" w:lineRule="auto"/>
        <w:rPr>
          <w:rFonts w:ascii="Verdana" w:hAnsi="Verdana"/>
          <w:i/>
          <w:sz w:val="20"/>
          <w:szCs w:val="20"/>
        </w:rPr>
      </w:pPr>
      <w:r w:rsidRPr="005623A7">
        <w:rPr>
          <w:rFonts w:ascii="Verdana" w:hAnsi="Verdana"/>
          <w:i/>
          <w:sz w:val="20"/>
          <w:szCs w:val="20"/>
        </w:rPr>
        <w:t xml:space="preserve">2: Happening but there are some </w:t>
      </w:r>
      <w:r>
        <w:rPr>
          <w:rFonts w:ascii="Verdana" w:hAnsi="Verdana"/>
          <w:i/>
          <w:sz w:val="20"/>
          <w:szCs w:val="20"/>
        </w:rPr>
        <w:t xml:space="preserve">specific things that could be done better- perhaps </w:t>
      </w:r>
      <w:r w:rsidRPr="005623A7">
        <w:rPr>
          <w:rFonts w:ascii="Verdana" w:hAnsi="Verdana"/>
          <w:i/>
          <w:sz w:val="20"/>
          <w:szCs w:val="20"/>
        </w:rPr>
        <w:t>missed opportunities,</w:t>
      </w:r>
      <w:r>
        <w:rPr>
          <w:rFonts w:ascii="Verdana" w:hAnsi="Verdana"/>
          <w:i/>
          <w:sz w:val="20"/>
          <w:szCs w:val="20"/>
        </w:rPr>
        <w:t xml:space="preserve"> a need for greater personalisation,</w:t>
      </w:r>
      <w:r w:rsidRPr="005623A7">
        <w:rPr>
          <w:rFonts w:ascii="Verdana" w:hAnsi="Verdana"/>
          <w:i/>
          <w:sz w:val="20"/>
          <w:szCs w:val="20"/>
        </w:rPr>
        <w:t xml:space="preserve"> inconsistencies or scope for improvement</w:t>
      </w:r>
      <w:r>
        <w:rPr>
          <w:rFonts w:ascii="Verdana" w:hAnsi="Verdana"/>
          <w:i/>
          <w:sz w:val="20"/>
          <w:szCs w:val="20"/>
        </w:rPr>
        <w:t xml:space="preserve">. </w:t>
      </w:r>
    </w:p>
    <w:p w14:paraId="459BFD4B" w14:textId="77777777" w:rsidR="008A5D23" w:rsidRDefault="008A5D23" w:rsidP="008A5D23">
      <w:pPr>
        <w:spacing w:after="0" w:line="240" w:lineRule="auto"/>
        <w:rPr>
          <w:rFonts w:ascii="Verdana" w:hAnsi="Verdana"/>
          <w:i/>
          <w:sz w:val="20"/>
          <w:szCs w:val="20"/>
        </w:rPr>
      </w:pPr>
      <w:r w:rsidRPr="005623A7">
        <w:rPr>
          <w:rFonts w:ascii="Verdana" w:hAnsi="Verdana"/>
          <w:i/>
          <w:sz w:val="20"/>
          <w:szCs w:val="20"/>
        </w:rPr>
        <w:t xml:space="preserve">3: Happening or to a limited extent or not at all. Clear missed opportunities, inconsistencies </w:t>
      </w:r>
      <w:r>
        <w:rPr>
          <w:rFonts w:ascii="Verdana" w:hAnsi="Verdana"/>
          <w:i/>
          <w:sz w:val="20"/>
          <w:szCs w:val="20"/>
        </w:rPr>
        <w:t>and</w:t>
      </w:r>
      <w:r w:rsidRPr="005623A7">
        <w:rPr>
          <w:rFonts w:ascii="Verdana" w:hAnsi="Verdana"/>
          <w:i/>
          <w:sz w:val="20"/>
          <w:szCs w:val="20"/>
        </w:rPr>
        <w:t xml:space="preserve"> things that </w:t>
      </w:r>
      <w:r>
        <w:rPr>
          <w:rFonts w:ascii="Verdana" w:hAnsi="Verdana"/>
          <w:i/>
          <w:sz w:val="20"/>
          <w:szCs w:val="20"/>
        </w:rPr>
        <w:t>need to be done better</w:t>
      </w:r>
    </w:p>
    <w:p w14:paraId="0C5103AF" w14:textId="77777777" w:rsidR="008A5D23" w:rsidRDefault="008A5D23" w:rsidP="008A5D23">
      <w:pPr>
        <w:spacing w:after="0" w:line="240" w:lineRule="auto"/>
        <w:rPr>
          <w:rFonts w:ascii="Verdana" w:hAnsi="Verdana"/>
          <w:i/>
          <w:sz w:val="20"/>
          <w:szCs w:val="20"/>
        </w:rPr>
      </w:pPr>
    </w:p>
    <w:p w14:paraId="1B071775" w14:textId="77777777" w:rsidR="008A5D23" w:rsidRPr="005623A7" w:rsidRDefault="008A5D23" w:rsidP="008A5D23">
      <w:pPr>
        <w:spacing w:after="0" w:line="240" w:lineRule="auto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 xml:space="preserve">Leave blank if not applicable to this observation. </w:t>
      </w:r>
    </w:p>
    <w:p w14:paraId="7A1BB6E5" w14:textId="77777777" w:rsidR="008A5D23" w:rsidRPr="005623A7" w:rsidRDefault="008A5D23" w:rsidP="008A5D23">
      <w:pPr>
        <w:spacing w:after="0" w:line="240" w:lineRule="auto"/>
        <w:rPr>
          <w:rFonts w:ascii="Verdana" w:hAnsi="Verdan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48"/>
        <w:gridCol w:w="356"/>
        <w:gridCol w:w="356"/>
        <w:gridCol w:w="331"/>
      </w:tblGrid>
      <w:tr w:rsidR="008A5D23" w:rsidRPr="005623A7" w14:paraId="7F8C6597" w14:textId="77777777" w:rsidTr="00C34BE0">
        <w:tc>
          <w:tcPr>
            <w:tcW w:w="7948" w:type="dxa"/>
            <w:shd w:val="clear" w:color="auto" w:fill="F2F2F2" w:themeFill="background1" w:themeFillShade="F2"/>
          </w:tcPr>
          <w:p w14:paraId="144475C4" w14:textId="77777777" w:rsidR="008A5D23" w:rsidRPr="00110D0D" w:rsidRDefault="008A5D23" w:rsidP="00C34BE0">
            <w:pPr>
              <w:rPr>
                <w:rFonts w:ascii="Verdana" w:hAnsi="Verdana"/>
                <w:sz w:val="18"/>
                <w:szCs w:val="18"/>
              </w:rPr>
            </w:pPr>
            <w:r w:rsidRPr="00110D0D">
              <w:rPr>
                <w:rFonts w:ascii="Verdana" w:hAnsi="Verdana"/>
                <w:sz w:val="18"/>
                <w:szCs w:val="18"/>
              </w:rPr>
              <w:t>Differences in Social Communication</w:t>
            </w:r>
          </w:p>
        </w:tc>
        <w:tc>
          <w:tcPr>
            <w:tcW w:w="356" w:type="dxa"/>
          </w:tcPr>
          <w:p w14:paraId="21669C5F" w14:textId="77777777" w:rsidR="008A5D23" w:rsidRPr="00110D0D" w:rsidRDefault="008A5D23" w:rsidP="00C34BE0">
            <w:pPr>
              <w:rPr>
                <w:rFonts w:ascii="Verdana" w:hAnsi="Verdana"/>
                <w:sz w:val="18"/>
                <w:szCs w:val="18"/>
              </w:rPr>
            </w:pPr>
            <w:r w:rsidRPr="00110D0D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356" w:type="dxa"/>
          </w:tcPr>
          <w:p w14:paraId="7889BCE1" w14:textId="77777777" w:rsidR="008A5D23" w:rsidRPr="00110D0D" w:rsidRDefault="008A5D23" w:rsidP="00C34BE0">
            <w:pPr>
              <w:rPr>
                <w:rFonts w:ascii="Verdana" w:hAnsi="Verdana"/>
                <w:sz w:val="18"/>
                <w:szCs w:val="18"/>
              </w:rPr>
            </w:pPr>
            <w:r w:rsidRPr="00110D0D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266" w:type="dxa"/>
          </w:tcPr>
          <w:p w14:paraId="571FF1CF" w14:textId="77777777" w:rsidR="008A5D23" w:rsidRPr="00110D0D" w:rsidRDefault="008A5D23" w:rsidP="00C34BE0">
            <w:pPr>
              <w:rPr>
                <w:rFonts w:ascii="Verdana" w:hAnsi="Verdana"/>
                <w:sz w:val="18"/>
                <w:szCs w:val="18"/>
              </w:rPr>
            </w:pPr>
            <w:r w:rsidRPr="00110D0D">
              <w:rPr>
                <w:rFonts w:ascii="Verdana" w:hAnsi="Verdana"/>
                <w:sz w:val="18"/>
                <w:szCs w:val="18"/>
              </w:rPr>
              <w:t>3</w:t>
            </w:r>
          </w:p>
        </w:tc>
      </w:tr>
      <w:tr w:rsidR="008A5D23" w:rsidRPr="005623A7" w14:paraId="3824D862" w14:textId="77777777" w:rsidTr="00C34BE0">
        <w:tc>
          <w:tcPr>
            <w:tcW w:w="7948" w:type="dxa"/>
          </w:tcPr>
          <w:p w14:paraId="4822586D" w14:textId="77777777" w:rsidR="008A5D23" w:rsidRPr="00110D0D" w:rsidRDefault="008A5D23" w:rsidP="00C34BE0">
            <w:pPr>
              <w:rPr>
                <w:rFonts w:ascii="Verdana" w:hAnsi="Verdana"/>
                <w:sz w:val="20"/>
                <w:szCs w:val="20"/>
              </w:rPr>
            </w:pPr>
            <w:r w:rsidRPr="00110D0D">
              <w:rPr>
                <w:rFonts w:ascii="Verdana" w:hAnsi="Verdana"/>
                <w:sz w:val="20"/>
                <w:szCs w:val="20"/>
              </w:rPr>
              <w:t xml:space="preserve">Staff make themselves understood for example by simplifying or structuring verbal language and providing visual cues. </w:t>
            </w:r>
          </w:p>
        </w:tc>
        <w:tc>
          <w:tcPr>
            <w:tcW w:w="356" w:type="dxa"/>
          </w:tcPr>
          <w:p w14:paraId="68A73020" w14:textId="77777777" w:rsidR="008A5D23" w:rsidRPr="00110D0D" w:rsidRDefault="008A5D23" w:rsidP="00C34BE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6" w:type="dxa"/>
          </w:tcPr>
          <w:p w14:paraId="70EE365B" w14:textId="77777777" w:rsidR="008A5D23" w:rsidRPr="00110D0D" w:rsidRDefault="008A5D23" w:rsidP="00C34BE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6" w:type="dxa"/>
          </w:tcPr>
          <w:p w14:paraId="7DA82F20" w14:textId="77777777" w:rsidR="008A5D23" w:rsidRPr="00110D0D" w:rsidRDefault="008A5D23" w:rsidP="00C34BE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A5D23" w:rsidRPr="005623A7" w14:paraId="67832C8E" w14:textId="77777777" w:rsidTr="00C34BE0">
        <w:tc>
          <w:tcPr>
            <w:tcW w:w="7948" w:type="dxa"/>
          </w:tcPr>
          <w:p w14:paraId="788E07E2" w14:textId="46929727" w:rsidR="008A5D23" w:rsidRPr="00110D0D" w:rsidRDefault="008A5D23" w:rsidP="00C34BE0">
            <w:pPr>
              <w:rPr>
                <w:rFonts w:ascii="Verdana" w:hAnsi="Verdana"/>
                <w:sz w:val="20"/>
                <w:szCs w:val="20"/>
              </w:rPr>
            </w:pPr>
            <w:r w:rsidRPr="00110D0D">
              <w:rPr>
                <w:rFonts w:ascii="Verdana" w:hAnsi="Verdana"/>
                <w:sz w:val="20"/>
                <w:szCs w:val="20"/>
              </w:rPr>
              <w:t xml:space="preserve">Autistic people can make themselves understood for </w:t>
            </w:r>
            <w:r w:rsidR="00F743F0">
              <w:rPr>
                <w:rFonts w:ascii="Verdana" w:hAnsi="Verdana"/>
                <w:sz w:val="20"/>
                <w:szCs w:val="20"/>
              </w:rPr>
              <w:t xml:space="preserve">example by </w:t>
            </w:r>
            <w:r w:rsidRPr="00110D0D">
              <w:rPr>
                <w:rFonts w:ascii="Verdana" w:hAnsi="Verdana"/>
                <w:sz w:val="20"/>
                <w:szCs w:val="20"/>
              </w:rPr>
              <w:t>access to augmentative or alternative communication systems; communication tools; writing frames etc.</w:t>
            </w:r>
          </w:p>
        </w:tc>
        <w:tc>
          <w:tcPr>
            <w:tcW w:w="356" w:type="dxa"/>
          </w:tcPr>
          <w:p w14:paraId="7BD15299" w14:textId="77777777" w:rsidR="008A5D23" w:rsidRPr="00110D0D" w:rsidRDefault="008A5D23" w:rsidP="00C34BE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6" w:type="dxa"/>
          </w:tcPr>
          <w:p w14:paraId="285AAE32" w14:textId="77777777" w:rsidR="008A5D23" w:rsidRPr="00110D0D" w:rsidRDefault="008A5D23" w:rsidP="00C34BE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6" w:type="dxa"/>
          </w:tcPr>
          <w:p w14:paraId="39D97C52" w14:textId="77777777" w:rsidR="008A5D23" w:rsidRPr="00110D0D" w:rsidRDefault="008A5D23" w:rsidP="00C34BE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A5D23" w:rsidRPr="005623A7" w14:paraId="30D971C3" w14:textId="77777777" w:rsidTr="00C34BE0">
        <w:tc>
          <w:tcPr>
            <w:tcW w:w="7948" w:type="dxa"/>
          </w:tcPr>
          <w:p w14:paraId="2E512A77" w14:textId="77777777" w:rsidR="008A5D23" w:rsidRPr="00110D0D" w:rsidRDefault="008A5D23" w:rsidP="00C34BE0">
            <w:pPr>
              <w:rPr>
                <w:rFonts w:ascii="Verdana" w:hAnsi="Verdana"/>
                <w:sz w:val="20"/>
                <w:szCs w:val="20"/>
              </w:rPr>
            </w:pPr>
            <w:r w:rsidRPr="00110D0D">
              <w:rPr>
                <w:rFonts w:ascii="Verdana" w:hAnsi="Verdana"/>
                <w:sz w:val="20"/>
                <w:szCs w:val="20"/>
              </w:rPr>
              <w:t>Autistic people are provided with opportunity and purpose to interact with staff, with each other and where appropriate members of public.</w:t>
            </w:r>
          </w:p>
        </w:tc>
        <w:tc>
          <w:tcPr>
            <w:tcW w:w="356" w:type="dxa"/>
          </w:tcPr>
          <w:p w14:paraId="7AD6D9C3" w14:textId="77777777" w:rsidR="008A5D23" w:rsidRPr="00110D0D" w:rsidRDefault="008A5D23" w:rsidP="00C34BE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6" w:type="dxa"/>
          </w:tcPr>
          <w:p w14:paraId="1F6D196F" w14:textId="77777777" w:rsidR="008A5D23" w:rsidRPr="00110D0D" w:rsidRDefault="008A5D23" w:rsidP="00C34BE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6" w:type="dxa"/>
          </w:tcPr>
          <w:p w14:paraId="37757A16" w14:textId="77777777" w:rsidR="008A5D23" w:rsidRPr="00110D0D" w:rsidRDefault="008A5D23" w:rsidP="00C34BE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A5D23" w:rsidRPr="005623A7" w14:paraId="6A1B25C6" w14:textId="77777777" w:rsidTr="00C34BE0">
        <w:tc>
          <w:tcPr>
            <w:tcW w:w="7948" w:type="dxa"/>
            <w:shd w:val="clear" w:color="auto" w:fill="F2F2F2" w:themeFill="background1" w:themeFillShade="F2"/>
          </w:tcPr>
          <w:p w14:paraId="20EE2287" w14:textId="77777777" w:rsidR="008A5D23" w:rsidRPr="00110D0D" w:rsidRDefault="008A5D23" w:rsidP="00C34BE0">
            <w:pPr>
              <w:rPr>
                <w:rFonts w:ascii="Verdana" w:hAnsi="Verdana"/>
                <w:sz w:val="18"/>
                <w:szCs w:val="18"/>
              </w:rPr>
            </w:pPr>
            <w:r w:rsidRPr="00110D0D">
              <w:rPr>
                <w:rFonts w:ascii="Verdana" w:hAnsi="Verdana"/>
                <w:sz w:val="18"/>
                <w:szCs w:val="18"/>
              </w:rPr>
              <w:t>Self-Reliance and Problem Solving</w:t>
            </w:r>
          </w:p>
        </w:tc>
        <w:tc>
          <w:tcPr>
            <w:tcW w:w="356" w:type="dxa"/>
          </w:tcPr>
          <w:p w14:paraId="6AAF62F7" w14:textId="77777777" w:rsidR="008A5D23" w:rsidRPr="00110D0D" w:rsidRDefault="008A5D23" w:rsidP="00C34BE0">
            <w:pPr>
              <w:rPr>
                <w:rFonts w:ascii="Verdana" w:hAnsi="Verdana"/>
                <w:sz w:val="18"/>
                <w:szCs w:val="18"/>
              </w:rPr>
            </w:pPr>
            <w:r w:rsidRPr="00110D0D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356" w:type="dxa"/>
          </w:tcPr>
          <w:p w14:paraId="65749A56" w14:textId="77777777" w:rsidR="008A5D23" w:rsidRPr="00110D0D" w:rsidRDefault="008A5D23" w:rsidP="00C34BE0">
            <w:pPr>
              <w:rPr>
                <w:rFonts w:ascii="Verdana" w:hAnsi="Verdana"/>
                <w:sz w:val="18"/>
                <w:szCs w:val="18"/>
              </w:rPr>
            </w:pPr>
            <w:r w:rsidRPr="00110D0D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266" w:type="dxa"/>
          </w:tcPr>
          <w:p w14:paraId="4551B1B4" w14:textId="77777777" w:rsidR="008A5D23" w:rsidRPr="00110D0D" w:rsidRDefault="008A5D23" w:rsidP="00C34BE0">
            <w:pPr>
              <w:rPr>
                <w:rFonts w:ascii="Verdana" w:hAnsi="Verdana"/>
                <w:sz w:val="18"/>
                <w:szCs w:val="18"/>
              </w:rPr>
            </w:pPr>
            <w:r w:rsidRPr="00110D0D">
              <w:rPr>
                <w:rFonts w:ascii="Verdana" w:hAnsi="Verdana"/>
                <w:sz w:val="18"/>
                <w:szCs w:val="18"/>
              </w:rPr>
              <w:t>3</w:t>
            </w:r>
          </w:p>
        </w:tc>
      </w:tr>
      <w:tr w:rsidR="008A5D23" w:rsidRPr="005623A7" w14:paraId="54CD76B4" w14:textId="77777777" w:rsidTr="00C34BE0">
        <w:tc>
          <w:tcPr>
            <w:tcW w:w="7948" w:type="dxa"/>
          </w:tcPr>
          <w:p w14:paraId="2E84FF89" w14:textId="77777777" w:rsidR="008A5D23" w:rsidRPr="00110D0D" w:rsidRDefault="008A5D23" w:rsidP="00C34BE0">
            <w:pPr>
              <w:rPr>
                <w:rFonts w:ascii="Verdana" w:hAnsi="Verdana"/>
                <w:sz w:val="20"/>
                <w:szCs w:val="20"/>
              </w:rPr>
            </w:pPr>
            <w:r w:rsidRPr="00110D0D">
              <w:rPr>
                <w:rFonts w:ascii="Verdana" w:hAnsi="Verdana"/>
                <w:sz w:val="20"/>
                <w:szCs w:val="20"/>
              </w:rPr>
              <w:t xml:space="preserve">Autistic people can work out what they must do now and what they are expected to do next e.g. visual schedules; to do checklists etc. </w:t>
            </w:r>
          </w:p>
        </w:tc>
        <w:tc>
          <w:tcPr>
            <w:tcW w:w="356" w:type="dxa"/>
          </w:tcPr>
          <w:p w14:paraId="3F4C061C" w14:textId="77777777" w:rsidR="008A5D23" w:rsidRPr="00110D0D" w:rsidRDefault="008A5D23" w:rsidP="00C34BE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6" w:type="dxa"/>
          </w:tcPr>
          <w:p w14:paraId="629323C1" w14:textId="77777777" w:rsidR="008A5D23" w:rsidRPr="00110D0D" w:rsidRDefault="008A5D23" w:rsidP="00C34BE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6" w:type="dxa"/>
          </w:tcPr>
          <w:p w14:paraId="41CF9D2C" w14:textId="77777777" w:rsidR="008A5D23" w:rsidRPr="00110D0D" w:rsidRDefault="008A5D23" w:rsidP="00C34BE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A5D23" w:rsidRPr="005623A7" w14:paraId="463B3E7D" w14:textId="77777777" w:rsidTr="00C34BE0">
        <w:tc>
          <w:tcPr>
            <w:tcW w:w="7948" w:type="dxa"/>
          </w:tcPr>
          <w:p w14:paraId="694FA96F" w14:textId="77777777" w:rsidR="008A5D23" w:rsidRPr="00110D0D" w:rsidRDefault="008A5D23" w:rsidP="00C34BE0">
            <w:pPr>
              <w:rPr>
                <w:rFonts w:ascii="Verdana" w:hAnsi="Verdana"/>
                <w:sz w:val="20"/>
                <w:szCs w:val="20"/>
              </w:rPr>
            </w:pPr>
            <w:r w:rsidRPr="00110D0D">
              <w:rPr>
                <w:rFonts w:ascii="Verdana" w:hAnsi="Verdana"/>
                <w:sz w:val="20"/>
                <w:szCs w:val="20"/>
              </w:rPr>
              <w:t>Autistic people are supported to do things by themselves rather than constantly wait to be told by a member of staff.</w:t>
            </w:r>
          </w:p>
        </w:tc>
        <w:tc>
          <w:tcPr>
            <w:tcW w:w="356" w:type="dxa"/>
          </w:tcPr>
          <w:p w14:paraId="3024038E" w14:textId="77777777" w:rsidR="008A5D23" w:rsidRPr="00110D0D" w:rsidRDefault="008A5D23" w:rsidP="00C34BE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6" w:type="dxa"/>
          </w:tcPr>
          <w:p w14:paraId="70A93E91" w14:textId="77777777" w:rsidR="008A5D23" w:rsidRPr="00110D0D" w:rsidRDefault="008A5D23" w:rsidP="00C34BE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6" w:type="dxa"/>
          </w:tcPr>
          <w:p w14:paraId="27D234AB" w14:textId="77777777" w:rsidR="008A5D23" w:rsidRPr="00110D0D" w:rsidRDefault="008A5D23" w:rsidP="00C34BE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A5D23" w:rsidRPr="005623A7" w14:paraId="06C0D50C" w14:textId="77777777" w:rsidTr="00C34BE0">
        <w:tc>
          <w:tcPr>
            <w:tcW w:w="7948" w:type="dxa"/>
          </w:tcPr>
          <w:p w14:paraId="69D92E5B" w14:textId="77777777" w:rsidR="008A5D23" w:rsidRPr="00110D0D" w:rsidRDefault="008A5D23" w:rsidP="00C34BE0">
            <w:pPr>
              <w:rPr>
                <w:rFonts w:ascii="Verdana" w:hAnsi="Verdana"/>
                <w:sz w:val="20"/>
                <w:szCs w:val="20"/>
              </w:rPr>
            </w:pPr>
            <w:r w:rsidRPr="00110D0D">
              <w:rPr>
                <w:rFonts w:ascii="Verdana" w:hAnsi="Verdana"/>
                <w:sz w:val="20"/>
                <w:szCs w:val="20"/>
              </w:rPr>
              <w:t>Autistic people develop skills and confidence in expressing opinion, making decisions and taking decisions.</w:t>
            </w:r>
          </w:p>
        </w:tc>
        <w:tc>
          <w:tcPr>
            <w:tcW w:w="356" w:type="dxa"/>
          </w:tcPr>
          <w:p w14:paraId="4BD436F1" w14:textId="77777777" w:rsidR="008A5D23" w:rsidRPr="00110D0D" w:rsidRDefault="008A5D23" w:rsidP="00C34BE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6" w:type="dxa"/>
          </w:tcPr>
          <w:p w14:paraId="274CAC3F" w14:textId="77777777" w:rsidR="008A5D23" w:rsidRPr="00110D0D" w:rsidRDefault="008A5D23" w:rsidP="00C34BE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6" w:type="dxa"/>
          </w:tcPr>
          <w:p w14:paraId="4378A78E" w14:textId="77777777" w:rsidR="008A5D23" w:rsidRPr="00110D0D" w:rsidRDefault="008A5D23" w:rsidP="00C34BE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A5D23" w:rsidRPr="005623A7" w14:paraId="58FF5027" w14:textId="77777777" w:rsidTr="00C34BE0">
        <w:tc>
          <w:tcPr>
            <w:tcW w:w="7948" w:type="dxa"/>
            <w:shd w:val="clear" w:color="auto" w:fill="F2F2F2" w:themeFill="background1" w:themeFillShade="F2"/>
          </w:tcPr>
          <w:p w14:paraId="2EB9D466" w14:textId="77777777" w:rsidR="008A5D23" w:rsidRPr="00110D0D" w:rsidRDefault="008A5D23" w:rsidP="00C34BE0">
            <w:pPr>
              <w:rPr>
                <w:rFonts w:ascii="Verdana" w:hAnsi="Verdana"/>
                <w:sz w:val="18"/>
                <w:szCs w:val="18"/>
              </w:rPr>
            </w:pPr>
            <w:r w:rsidRPr="00110D0D">
              <w:rPr>
                <w:rFonts w:ascii="Verdana" w:hAnsi="Verdana"/>
                <w:sz w:val="18"/>
                <w:szCs w:val="18"/>
              </w:rPr>
              <w:t>Sensory Issues</w:t>
            </w:r>
          </w:p>
        </w:tc>
        <w:tc>
          <w:tcPr>
            <w:tcW w:w="356" w:type="dxa"/>
          </w:tcPr>
          <w:p w14:paraId="2A1618E2" w14:textId="77777777" w:rsidR="008A5D23" w:rsidRPr="00110D0D" w:rsidRDefault="008A5D23" w:rsidP="00C34BE0">
            <w:pPr>
              <w:rPr>
                <w:rFonts w:ascii="Verdana" w:hAnsi="Verdana"/>
                <w:sz w:val="18"/>
                <w:szCs w:val="18"/>
              </w:rPr>
            </w:pPr>
            <w:r w:rsidRPr="00110D0D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356" w:type="dxa"/>
          </w:tcPr>
          <w:p w14:paraId="2CC5690C" w14:textId="77777777" w:rsidR="008A5D23" w:rsidRPr="00110D0D" w:rsidRDefault="008A5D23" w:rsidP="00C34BE0">
            <w:pPr>
              <w:rPr>
                <w:rFonts w:ascii="Verdana" w:hAnsi="Verdana"/>
                <w:sz w:val="18"/>
                <w:szCs w:val="18"/>
              </w:rPr>
            </w:pPr>
            <w:r w:rsidRPr="00110D0D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266" w:type="dxa"/>
          </w:tcPr>
          <w:p w14:paraId="2C5BCE1F" w14:textId="77777777" w:rsidR="008A5D23" w:rsidRPr="00110D0D" w:rsidRDefault="008A5D23" w:rsidP="00C34BE0">
            <w:pPr>
              <w:rPr>
                <w:rFonts w:ascii="Verdana" w:hAnsi="Verdana"/>
                <w:sz w:val="18"/>
                <w:szCs w:val="18"/>
              </w:rPr>
            </w:pPr>
            <w:r w:rsidRPr="00110D0D">
              <w:rPr>
                <w:rFonts w:ascii="Verdana" w:hAnsi="Verdana"/>
                <w:sz w:val="18"/>
                <w:szCs w:val="18"/>
              </w:rPr>
              <w:t>3</w:t>
            </w:r>
          </w:p>
        </w:tc>
      </w:tr>
      <w:tr w:rsidR="008A5D23" w:rsidRPr="005623A7" w14:paraId="0B8B9641" w14:textId="77777777" w:rsidTr="00C34BE0">
        <w:tc>
          <w:tcPr>
            <w:tcW w:w="7948" w:type="dxa"/>
          </w:tcPr>
          <w:p w14:paraId="55B2E0A7" w14:textId="77777777" w:rsidR="008A5D23" w:rsidRPr="00110D0D" w:rsidRDefault="008A5D23" w:rsidP="00C34BE0">
            <w:pPr>
              <w:rPr>
                <w:rFonts w:ascii="Verdana" w:hAnsi="Verdana"/>
                <w:sz w:val="20"/>
                <w:szCs w:val="20"/>
              </w:rPr>
            </w:pPr>
            <w:r w:rsidRPr="00110D0D">
              <w:rPr>
                <w:rFonts w:ascii="Verdana" w:hAnsi="Verdana"/>
                <w:sz w:val="20"/>
                <w:szCs w:val="20"/>
              </w:rPr>
              <w:t xml:space="preserve"> Autistic people access sensory activities which they find enjoyable or relaxing.</w:t>
            </w:r>
          </w:p>
        </w:tc>
        <w:tc>
          <w:tcPr>
            <w:tcW w:w="356" w:type="dxa"/>
          </w:tcPr>
          <w:p w14:paraId="4A614381" w14:textId="77777777" w:rsidR="008A5D23" w:rsidRPr="00110D0D" w:rsidRDefault="008A5D23" w:rsidP="00C34BE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6" w:type="dxa"/>
          </w:tcPr>
          <w:p w14:paraId="106787BB" w14:textId="77777777" w:rsidR="008A5D23" w:rsidRPr="00110D0D" w:rsidRDefault="008A5D23" w:rsidP="00C34BE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6" w:type="dxa"/>
          </w:tcPr>
          <w:p w14:paraId="6ECEB891" w14:textId="77777777" w:rsidR="008A5D23" w:rsidRPr="00110D0D" w:rsidRDefault="008A5D23" w:rsidP="00C34BE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A5D23" w:rsidRPr="005623A7" w14:paraId="3D57EE19" w14:textId="77777777" w:rsidTr="00C34BE0">
        <w:tc>
          <w:tcPr>
            <w:tcW w:w="7948" w:type="dxa"/>
          </w:tcPr>
          <w:p w14:paraId="050FED98" w14:textId="77777777" w:rsidR="008A5D23" w:rsidRPr="00110D0D" w:rsidRDefault="008A5D23" w:rsidP="00C34BE0">
            <w:pPr>
              <w:rPr>
                <w:rFonts w:ascii="Verdana" w:hAnsi="Verdana"/>
                <w:sz w:val="20"/>
                <w:szCs w:val="20"/>
              </w:rPr>
            </w:pPr>
            <w:r w:rsidRPr="00110D0D">
              <w:rPr>
                <w:rFonts w:ascii="Verdana" w:hAnsi="Verdana"/>
                <w:sz w:val="20"/>
                <w:szCs w:val="20"/>
              </w:rPr>
              <w:t>Autistic people tolerate a range of sensory experiences within a safe and secure context.</w:t>
            </w:r>
          </w:p>
        </w:tc>
        <w:tc>
          <w:tcPr>
            <w:tcW w:w="356" w:type="dxa"/>
          </w:tcPr>
          <w:p w14:paraId="4F1A999D" w14:textId="77777777" w:rsidR="008A5D23" w:rsidRPr="00110D0D" w:rsidRDefault="008A5D23" w:rsidP="00C34BE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6" w:type="dxa"/>
          </w:tcPr>
          <w:p w14:paraId="4A83FB1E" w14:textId="77777777" w:rsidR="008A5D23" w:rsidRPr="00110D0D" w:rsidRDefault="008A5D23" w:rsidP="00C34BE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6" w:type="dxa"/>
          </w:tcPr>
          <w:p w14:paraId="44459AFE" w14:textId="77777777" w:rsidR="008A5D23" w:rsidRPr="00110D0D" w:rsidRDefault="008A5D23" w:rsidP="00C34BE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A5D23" w:rsidRPr="005623A7" w14:paraId="74332B49" w14:textId="77777777" w:rsidTr="00C34BE0">
        <w:tc>
          <w:tcPr>
            <w:tcW w:w="7948" w:type="dxa"/>
          </w:tcPr>
          <w:p w14:paraId="7155F72B" w14:textId="77777777" w:rsidR="008A5D23" w:rsidRPr="00110D0D" w:rsidRDefault="008A5D23" w:rsidP="00C34BE0">
            <w:pPr>
              <w:rPr>
                <w:rFonts w:ascii="Verdana" w:hAnsi="Verdana"/>
                <w:sz w:val="20"/>
                <w:szCs w:val="20"/>
              </w:rPr>
            </w:pPr>
            <w:r w:rsidRPr="00110D0D">
              <w:rPr>
                <w:rFonts w:ascii="Verdana" w:hAnsi="Verdana"/>
                <w:sz w:val="20"/>
                <w:szCs w:val="20"/>
              </w:rPr>
              <w:t>Autistic people are supported to regulate sensory experiences which interfere with what they are trying to do or cause them discomfort e.g. ear defenders; request for time out; work stations; low arousal approaches etc.</w:t>
            </w:r>
          </w:p>
        </w:tc>
        <w:tc>
          <w:tcPr>
            <w:tcW w:w="356" w:type="dxa"/>
          </w:tcPr>
          <w:p w14:paraId="09F80E68" w14:textId="77777777" w:rsidR="008A5D23" w:rsidRPr="00110D0D" w:rsidRDefault="008A5D23" w:rsidP="00C34BE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6" w:type="dxa"/>
          </w:tcPr>
          <w:p w14:paraId="0C4D60E9" w14:textId="77777777" w:rsidR="008A5D23" w:rsidRPr="00110D0D" w:rsidRDefault="008A5D23" w:rsidP="00C34BE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6" w:type="dxa"/>
          </w:tcPr>
          <w:p w14:paraId="0F8B75CE" w14:textId="77777777" w:rsidR="008A5D23" w:rsidRPr="00110D0D" w:rsidRDefault="008A5D23" w:rsidP="00C34BE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A5D23" w:rsidRPr="00110D0D" w14:paraId="699FD888" w14:textId="77777777" w:rsidTr="00C34BE0">
        <w:tc>
          <w:tcPr>
            <w:tcW w:w="7948" w:type="dxa"/>
            <w:shd w:val="clear" w:color="auto" w:fill="F2F2F2" w:themeFill="background1" w:themeFillShade="F2"/>
          </w:tcPr>
          <w:p w14:paraId="6A108C59" w14:textId="77777777" w:rsidR="008A5D23" w:rsidRPr="00110D0D" w:rsidRDefault="008A5D23" w:rsidP="00C34BE0">
            <w:pPr>
              <w:rPr>
                <w:rFonts w:ascii="Verdana" w:hAnsi="Verdana"/>
                <w:sz w:val="18"/>
                <w:szCs w:val="18"/>
              </w:rPr>
            </w:pPr>
            <w:r w:rsidRPr="00110D0D">
              <w:rPr>
                <w:rFonts w:ascii="Verdana" w:hAnsi="Verdana"/>
                <w:sz w:val="18"/>
                <w:szCs w:val="18"/>
              </w:rPr>
              <w:t>Emotional Well-being</w:t>
            </w:r>
          </w:p>
        </w:tc>
        <w:tc>
          <w:tcPr>
            <w:tcW w:w="356" w:type="dxa"/>
          </w:tcPr>
          <w:p w14:paraId="17E523DA" w14:textId="77777777" w:rsidR="008A5D23" w:rsidRPr="00110D0D" w:rsidRDefault="008A5D23" w:rsidP="00C34BE0">
            <w:pPr>
              <w:rPr>
                <w:rFonts w:ascii="Verdana" w:hAnsi="Verdana"/>
                <w:sz w:val="18"/>
                <w:szCs w:val="18"/>
              </w:rPr>
            </w:pPr>
            <w:r w:rsidRPr="00110D0D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356" w:type="dxa"/>
          </w:tcPr>
          <w:p w14:paraId="4C9D1CCA" w14:textId="77777777" w:rsidR="008A5D23" w:rsidRPr="00110D0D" w:rsidRDefault="008A5D23" w:rsidP="00C34BE0">
            <w:pPr>
              <w:rPr>
                <w:rFonts w:ascii="Verdana" w:hAnsi="Verdana"/>
                <w:sz w:val="18"/>
                <w:szCs w:val="18"/>
              </w:rPr>
            </w:pPr>
            <w:r w:rsidRPr="00110D0D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266" w:type="dxa"/>
          </w:tcPr>
          <w:p w14:paraId="42664CDF" w14:textId="77777777" w:rsidR="008A5D23" w:rsidRPr="00110D0D" w:rsidRDefault="008A5D23" w:rsidP="00C34BE0">
            <w:pPr>
              <w:rPr>
                <w:rFonts w:ascii="Verdana" w:hAnsi="Verdana"/>
                <w:sz w:val="18"/>
                <w:szCs w:val="18"/>
              </w:rPr>
            </w:pPr>
            <w:r w:rsidRPr="00110D0D">
              <w:rPr>
                <w:rFonts w:ascii="Verdana" w:hAnsi="Verdana"/>
                <w:sz w:val="18"/>
                <w:szCs w:val="18"/>
              </w:rPr>
              <w:t>3</w:t>
            </w:r>
          </w:p>
        </w:tc>
      </w:tr>
      <w:tr w:rsidR="008A5D23" w:rsidRPr="005623A7" w14:paraId="59543FBF" w14:textId="77777777" w:rsidTr="00C34BE0">
        <w:tc>
          <w:tcPr>
            <w:tcW w:w="7948" w:type="dxa"/>
          </w:tcPr>
          <w:p w14:paraId="3442CB39" w14:textId="77777777" w:rsidR="008A5D23" w:rsidRPr="00110D0D" w:rsidRDefault="008A5D23" w:rsidP="00C34BE0">
            <w:pPr>
              <w:rPr>
                <w:rFonts w:ascii="Verdana" w:hAnsi="Verdana"/>
                <w:sz w:val="20"/>
                <w:szCs w:val="20"/>
              </w:rPr>
            </w:pPr>
            <w:r w:rsidRPr="00110D0D">
              <w:rPr>
                <w:rFonts w:ascii="Verdana" w:hAnsi="Verdana"/>
                <w:sz w:val="20"/>
                <w:szCs w:val="20"/>
              </w:rPr>
              <w:t xml:space="preserve">Autistic people present as happy, relaxed and content. Signs of anxiety and distress are either not observed or are addressed in ways which prevent them escalating. </w:t>
            </w:r>
          </w:p>
        </w:tc>
        <w:tc>
          <w:tcPr>
            <w:tcW w:w="356" w:type="dxa"/>
          </w:tcPr>
          <w:p w14:paraId="017B202E" w14:textId="77777777" w:rsidR="008A5D23" w:rsidRPr="00110D0D" w:rsidRDefault="008A5D23" w:rsidP="00C34BE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6" w:type="dxa"/>
          </w:tcPr>
          <w:p w14:paraId="6B8E2959" w14:textId="77777777" w:rsidR="008A5D23" w:rsidRPr="00110D0D" w:rsidRDefault="008A5D23" w:rsidP="00C34BE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6" w:type="dxa"/>
          </w:tcPr>
          <w:p w14:paraId="47D534B8" w14:textId="77777777" w:rsidR="008A5D23" w:rsidRPr="00110D0D" w:rsidRDefault="008A5D23" w:rsidP="00C34BE0">
            <w:pPr>
              <w:rPr>
                <w:rFonts w:ascii="Verdana" w:hAnsi="Verdana"/>
              </w:rPr>
            </w:pPr>
          </w:p>
        </w:tc>
      </w:tr>
      <w:tr w:rsidR="008A5D23" w:rsidRPr="005623A7" w14:paraId="575BD9E7" w14:textId="77777777" w:rsidTr="00C34BE0">
        <w:tc>
          <w:tcPr>
            <w:tcW w:w="7948" w:type="dxa"/>
          </w:tcPr>
          <w:p w14:paraId="101E787A" w14:textId="77777777" w:rsidR="008A5D23" w:rsidRPr="00110D0D" w:rsidRDefault="008A5D23" w:rsidP="00C34BE0">
            <w:pPr>
              <w:rPr>
                <w:rFonts w:ascii="Verdana" w:hAnsi="Verdana"/>
                <w:sz w:val="20"/>
                <w:szCs w:val="20"/>
              </w:rPr>
            </w:pPr>
            <w:r w:rsidRPr="00110D0D">
              <w:rPr>
                <w:rFonts w:ascii="Verdana" w:hAnsi="Verdana"/>
                <w:sz w:val="20"/>
                <w:szCs w:val="20"/>
              </w:rPr>
              <w:t>Autistic people experience a sense of completion and achievement.</w:t>
            </w:r>
          </w:p>
        </w:tc>
        <w:tc>
          <w:tcPr>
            <w:tcW w:w="356" w:type="dxa"/>
          </w:tcPr>
          <w:p w14:paraId="7C009DFC" w14:textId="77777777" w:rsidR="008A5D23" w:rsidRPr="00110D0D" w:rsidRDefault="008A5D23" w:rsidP="00C34BE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6" w:type="dxa"/>
          </w:tcPr>
          <w:p w14:paraId="3EB9B931" w14:textId="77777777" w:rsidR="008A5D23" w:rsidRPr="00110D0D" w:rsidRDefault="008A5D23" w:rsidP="00C34BE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6" w:type="dxa"/>
          </w:tcPr>
          <w:p w14:paraId="76027553" w14:textId="77777777" w:rsidR="008A5D23" w:rsidRPr="00110D0D" w:rsidRDefault="008A5D23" w:rsidP="00C34BE0">
            <w:pPr>
              <w:rPr>
                <w:rFonts w:ascii="Verdana" w:hAnsi="Verdana"/>
              </w:rPr>
            </w:pPr>
          </w:p>
        </w:tc>
      </w:tr>
      <w:tr w:rsidR="008A5D23" w:rsidRPr="005623A7" w14:paraId="4E59EF0E" w14:textId="77777777" w:rsidTr="00C34BE0">
        <w:tc>
          <w:tcPr>
            <w:tcW w:w="7948" w:type="dxa"/>
          </w:tcPr>
          <w:p w14:paraId="79C34A5B" w14:textId="77777777" w:rsidR="008A5D23" w:rsidRPr="00110D0D" w:rsidRDefault="008A5D23" w:rsidP="00C34BE0">
            <w:pPr>
              <w:rPr>
                <w:rFonts w:ascii="Verdana" w:hAnsi="Verdana"/>
                <w:sz w:val="20"/>
                <w:szCs w:val="20"/>
              </w:rPr>
            </w:pPr>
            <w:r w:rsidRPr="00110D0D">
              <w:rPr>
                <w:rFonts w:ascii="Verdana" w:hAnsi="Verdana"/>
                <w:sz w:val="20"/>
                <w:szCs w:val="20"/>
              </w:rPr>
              <w:t xml:space="preserve">Autistic people are supported to understand and regulate their emotions. </w:t>
            </w:r>
          </w:p>
        </w:tc>
        <w:tc>
          <w:tcPr>
            <w:tcW w:w="356" w:type="dxa"/>
          </w:tcPr>
          <w:p w14:paraId="54088449" w14:textId="77777777" w:rsidR="008A5D23" w:rsidRPr="00110D0D" w:rsidRDefault="008A5D23" w:rsidP="00C34BE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6" w:type="dxa"/>
          </w:tcPr>
          <w:p w14:paraId="65C7CED7" w14:textId="77777777" w:rsidR="008A5D23" w:rsidRPr="00110D0D" w:rsidRDefault="008A5D23" w:rsidP="00C34BE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6" w:type="dxa"/>
          </w:tcPr>
          <w:p w14:paraId="3D5704A4" w14:textId="77777777" w:rsidR="008A5D23" w:rsidRPr="00110D0D" w:rsidRDefault="008A5D23" w:rsidP="00C34BE0">
            <w:pPr>
              <w:rPr>
                <w:rFonts w:ascii="Verdana" w:hAnsi="Verdana"/>
              </w:rPr>
            </w:pPr>
          </w:p>
        </w:tc>
      </w:tr>
      <w:tr w:rsidR="008A5D23" w:rsidRPr="005623A7" w14:paraId="30D033ED" w14:textId="77777777" w:rsidTr="00C34BE0">
        <w:trPr>
          <w:trHeight w:val="70"/>
        </w:trPr>
        <w:tc>
          <w:tcPr>
            <w:tcW w:w="7948" w:type="dxa"/>
          </w:tcPr>
          <w:p w14:paraId="6B34C001" w14:textId="77777777" w:rsidR="008A5D23" w:rsidRPr="00110D0D" w:rsidRDefault="008A5D23" w:rsidP="00C34BE0">
            <w:pPr>
              <w:rPr>
                <w:rFonts w:ascii="Verdana" w:hAnsi="Verdana"/>
                <w:sz w:val="20"/>
                <w:szCs w:val="20"/>
              </w:rPr>
            </w:pPr>
            <w:r w:rsidRPr="00110D0D">
              <w:rPr>
                <w:rFonts w:ascii="Verdana" w:hAnsi="Verdana"/>
                <w:sz w:val="20"/>
                <w:szCs w:val="20"/>
              </w:rPr>
              <w:t xml:space="preserve">Relationships between autistic people and staff are purposeful and positive. </w:t>
            </w:r>
          </w:p>
        </w:tc>
        <w:tc>
          <w:tcPr>
            <w:tcW w:w="356" w:type="dxa"/>
          </w:tcPr>
          <w:p w14:paraId="61B6D0FC" w14:textId="77777777" w:rsidR="008A5D23" w:rsidRPr="00110D0D" w:rsidRDefault="008A5D23" w:rsidP="00C34BE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6" w:type="dxa"/>
          </w:tcPr>
          <w:p w14:paraId="3D7C3FAB" w14:textId="77777777" w:rsidR="008A5D23" w:rsidRPr="00110D0D" w:rsidRDefault="008A5D23" w:rsidP="00C34BE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6" w:type="dxa"/>
          </w:tcPr>
          <w:p w14:paraId="62A36114" w14:textId="77777777" w:rsidR="008A5D23" w:rsidRPr="00110D0D" w:rsidRDefault="008A5D23" w:rsidP="00C34BE0">
            <w:pPr>
              <w:rPr>
                <w:rFonts w:ascii="Verdana" w:hAnsi="Verdana"/>
              </w:rPr>
            </w:pPr>
          </w:p>
        </w:tc>
      </w:tr>
      <w:tr w:rsidR="008A5D23" w:rsidRPr="005623A7" w14:paraId="4E9244D7" w14:textId="77777777" w:rsidTr="00C34BE0">
        <w:trPr>
          <w:trHeight w:val="70"/>
        </w:trPr>
        <w:tc>
          <w:tcPr>
            <w:tcW w:w="7948" w:type="dxa"/>
          </w:tcPr>
          <w:p w14:paraId="3E64E802" w14:textId="77777777" w:rsidR="008A5D23" w:rsidRPr="00110D0D" w:rsidRDefault="008A5D23" w:rsidP="00C34BE0">
            <w:pPr>
              <w:rPr>
                <w:rFonts w:ascii="Verdana" w:hAnsi="Verdana"/>
                <w:sz w:val="20"/>
                <w:szCs w:val="20"/>
              </w:rPr>
            </w:pPr>
            <w:r w:rsidRPr="00110D0D">
              <w:rPr>
                <w:rFonts w:ascii="Verdana" w:hAnsi="Verdana"/>
                <w:sz w:val="20"/>
                <w:szCs w:val="20"/>
              </w:rPr>
              <w:t>Physical restraint is either not observed or only employed as a last resort with minimal force.</w:t>
            </w:r>
          </w:p>
        </w:tc>
        <w:tc>
          <w:tcPr>
            <w:tcW w:w="356" w:type="dxa"/>
          </w:tcPr>
          <w:p w14:paraId="4025778F" w14:textId="77777777" w:rsidR="008A5D23" w:rsidRPr="00110D0D" w:rsidRDefault="008A5D23" w:rsidP="00C34BE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6" w:type="dxa"/>
          </w:tcPr>
          <w:p w14:paraId="786872D3" w14:textId="77777777" w:rsidR="008A5D23" w:rsidRPr="00110D0D" w:rsidRDefault="008A5D23" w:rsidP="00C34BE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6" w:type="dxa"/>
          </w:tcPr>
          <w:p w14:paraId="5A0A0C9A" w14:textId="77777777" w:rsidR="008A5D23" w:rsidRPr="00110D0D" w:rsidRDefault="008A5D23" w:rsidP="00C34BE0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C67BE3A" w14:textId="77777777" w:rsidR="008A5D23" w:rsidRPr="005623A7" w:rsidRDefault="008A5D23" w:rsidP="008A5D23">
      <w:pPr>
        <w:rPr>
          <w:rFonts w:ascii="Verdana" w:hAnsi="Verdana"/>
          <w:sz w:val="20"/>
          <w:szCs w:val="20"/>
        </w:rPr>
      </w:pPr>
    </w:p>
    <w:p w14:paraId="0BAC0726" w14:textId="284797FF" w:rsidR="008A5D23" w:rsidRDefault="008A5D23" w:rsidP="008A5D2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14:paraId="40ACEFA8" w14:textId="77777777" w:rsidR="008A5D23" w:rsidRDefault="008A5D23"/>
    <w:sectPr w:rsidR="008A5D23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02DEF1" w14:textId="77777777" w:rsidR="002B111B" w:rsidRDefault="002B111B" w:rsidP="008A5D23">
      <w:pPr>
        <w:spacing w:after="0" w:line="240" w:lineRule="auto"/>
      </w:pPr>
      <w:r>
        <w:separator/>
      </w:r>
    </w:p>
  </w:endnote>
  <w:endnote w:type="continuationSeparator" w:id="0">
    <w:p w14:paraId="78B06E47" w14:textId="77777777" w:rsidR="002B111B" w:rsidRDefault="002B111B" w:rsidP="008A5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CB548D" w14:textId="674CFA9B" w:rsidR="00F55D8F" w:rsidRDefault="00F55D8F">
    <w:pPr>
      <w:pStyle w:val="Footer"/>
    </w:pPr>
    <w:r>
      <w:t>Document by: The National Autism Society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E53161" w14:textId="77777777" w:rsidR="002B111B" w:rsidRDefault="002B111B" w:rsidP="008A5D23">
      <w:pPr>
        <w:spacing w:after="0" w:line="240" w:lineRule="auto"/>
      </w:pPr>
      <w:r>
        <w:separator/>
      </w:r>
    </w:p>
  </w:footnote>
  <w:footnote w:type="continuationSeparator" w:id="0">
    <w:p w14:paraId="15C68A91" w14:textId="77777777" w:rsidR="002B111B" w:rsidRDefault="002B111B" w:rsidP="008A5D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43FC9" w14:textId="576E38E5" w:rsidR="008A5D23" w:rsidRPr="008A5D23" w:rsidRDefault="008A5D23">
    <w:pPr>
      <w:pStyle w:val="Header"/>
      <w:rPr>
        <w:b/>
      </w:rPr>
    </w:pPr>
    <w:r w:rsidRPr="008A5D23">
      <w:rPr>
        <w:b/>
      </w:rPr>
      <w:t>OBSERVATION CHECKLIST</w:t>
    </w:r>
  </w:p>
  <w:p w14:paraId="3A898BB9" w14:textId="472C6ED7" w:rsidR="008A5D23" w:rsidRDefault="008A5D23">
    <w:pPr>
      <w:pStyle w:val="Header"/>
    </w:pPr>
    <w:r>
      <w:t>To be completed for each observed session. Specific findings can be included on the Summary of Observations form which can be completed once all observations have been done.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D23"/>
    <w:rsid w:val="0008798A"/>
    <w:rsid w:val="002B111B"/>
    <w:rsid w:val="00852696"/>
    <w:rsid w:val="008A5D23"/>
    <w:rsid w:val="00C602D8"/>
    <w:rsid w:val="00F55D8F"/>
    <w:rsid w:val="00F74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5D267"/>
  <w15:chartTrackingRefBased/>
  <w15:docId w15:val="{6B435F36-85D3-43C8-A11B-36DD18931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5D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5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A5D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5D23"/>
  </w:style>
  <w:style w:type="paragraph" w:styleId="Footer">
    <w:name w:val="footer"/>
    <w:basedOn w:val="Normal"/>
    <w:link w:val="FooterChar"/>
    <w:uiPriority w:val="99"/>
    <w:unhideWhenUsed/>
    <w:rsid w:val="008A5D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5D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Dedders</dc:creator>
  <cp:keywords/>
  <dc:description/>
  <cp:lastModifiedBy>Cathy Growney</cp:lastModifiedBy>
  <cp:revision>2</cp:revision>
  <dcterms:created xsi:type="dcterms:W3CDTF">2019-09-10T12:13:00Z</dcterms:created>
  <dcterms:modified xsi:type="dcterms:W3CDTF">2019-09-10T12:13:00Z</dcterms:modified>
</cp:coreProperties>
</file>